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A96" w14:textId="78BD4FFE" w:rsidR="00A04229" w:rsidRPr="005F1398" w:rsidRDefault="00C160F1">
      <w:pPr>
        <w:spacing w:before="240" w:after="240"/>
      </w:pPr>
      <w:r w:rsidRPr="005F1398">
        <w:t xml:space="preserve">Les présentes </w:t>
      </w:r>
      <w:r w:rsidR="0069350F">
        <w:t>C</w:t>
      </w:r>
      <w:r w:rsidRPr="005F1398">
        <w:t>onditions générales (</w:t>
      </w:r>
      <w:r w:rsidR="005F1398">
        <w:t>« </w:t>
      </w:r>
      <w:r w:rsidRPr="005F1398">
        <w:t>Conditions générales</w:t>
      </w:r>
      <w:r w:rsidR="005F1398">
        <w:t> »</w:t>
      </w:r>
      <w:r w:rsidRPr="005F1398">
        <w:t>) constituent un accord juridique entre la personne ou l'entité qui accorde une licence d'</w:t>
      </w:r>
      <w:r w:rsidR="00F87E16">
        <w:t>Utilisation</w:t>
      </w:r>
      <w:r w:rsidRPr="005F1398">
        <w:t xml:space="preserve"> des </w:t>
      </w:r>
      <w:r w:rsidR="005D1845">
        <w:t>Service</w:t>
      </w:r>
      <w:r w:rsidRPr="005F1398">
        <w:t>s (</w:t>
      </w:r>
      <w:r w:rsidR="005F1398">
        <w:t>« </w:t>
      </w:r>
      <w:r w:rsidRPr="005F1398">
        <w:t>vous</w:t>
      </w:r>
      <w:r w:rsidR="005F1398">
        <w:t> »</w:t>
      </w:r>
      <w:r w:rsidRPr="005F1398">
        <w:t xml:space="preserve">, </w:t>
      </w:r>
      <w:r w:rsidR="005F1398">
        <w:t>« </w:t>
      </w:r>
      <w:r w:rsidRPr="005F1398">
        <w:t>votre</w:t>
      </w:r>
      <w:r w:rsidR="005F1398">
        <w:t> »</w:t>
      </w:r>
      <w:r w:rsidRPr="005F1398">
        <w:t xml:space="preserve">, </w:t>
      </w:r>
      <w:r w:rsidR="005F1398">
        <w:t>« </w:t>
      </w:r>
      <w:r w:rsidRPr="005F1398">
        <w:t xml:space="preserve">le </w:t>
      </w:r>
      <w:r w:rsidR="00C83874">
        <w:t>L</w:t>
      </w:r>
      <w:r w:rsidRPr="005F1398">
        <w:t>icencié</w:t>
      </w:r>
      <w:r w:rsidR="005F1398">
        <w:t> »</w:t>
      </w:r>
      <w:r w:rsidRPr="005F1398">
        <w:t xml:space="preserve">) et </w:t>
      </w:r>
      <w:r w:rsidR="00162DD5" w:rsidRPr="005F1398">
        <w:t>SAGE</w:t>
      </w:r>
      <w:r w:rsidR="003A3DBF" w:rsidRPr="005F1398">
        <w:t xml:space="preserve"> </w:t>
      </w:r>
      <w:r w:rsidRPr="005F1398">
        <w:t>Publications Ltd (</w:t>
      </w:r>
      <w:r w:rsidR="005F1398">
        <w:t>« </w:t>
      </w:r>
      <w:r w:rsidR="00162DD5" w:rsidRPr="005F1398">
        <w:t>SAGE</w:t>
      </w:r>
      <w:r w:rsidR="005F1398">
        <w:t> »</w:t>
      </w:r>
      <w:r w:rsidRPr="005F1398">
        <w:t xml:space="preserve">, </w:t>
      </w:r>
      <w:r w:rsidR="005F1398">
        <w:t>« </w:t>
      </w:r>
      <w:r w:rsidRPr="005F1398">
        <w:t xml:space="preserve">le </w:t>
      </w:r>
      <w:r w:rsidR="00C83874">
        <w:t>C</w:t>
      </w:r>
      <w:r w:rsidRPr="005F1398">
        <w:t>oncédant</w:t>
      </w:r>
      <w:r w:rsidR="005F1398">
        <w:t> »</w:t>
      </w:r>
      <w:r w:rsidRPr="005F1398">
        <w:t xml:space="preserve">, ou </w:t>
      </w:r>
      <w:r w:rsidR="005F1398">
        <w:t>« </w:t>
      </w:r>
      <w:r w:rsidRPr="005F1398">
        <w:t>nous</w:t>
      </w:r>
      <w:r w:rsidR="005F1398">
        <w:t> »</w:t>
      </w:r>
      <w:r w:rsidRPr="005F1398">
        <w:t>).</w:t>
      </w:r>
    </w:p>
    <w:p w14:paraId="7DF5053E" w14:textId="3F193636" w:rsidR="00A04229" w:rsidRPr="005F1398" w:rsidRDefault="00C160F1">
      <w:pPr>
        <w:spacing w:before="240" w:after="240"/>
      </w:pPr>
      <w:r w:rsidRPr="005F1398">
        <w:t xml:space="preserve">Les présentes </w:t>
      </w:r>
      <w:r w:rsidR="003661BD">
        <w:t>C</w:t>
      </w:r>
      <w:r w:rsidRPr="005F1398">
        <w:t xml:space="preserve">onditions générales régissent nos droits et obligations respectifs en ce qui concerne votre </w:t>
      </w:r>
      <w:r w:rsidR="00F87E16">
        <w:t>Accès</w:t>
      </w:r>
      <w:r w:rsidRPr="005F1398">
        <w:t xml:space="preserve"> et votre </w:t>
      </w:r>
      <w:r w:rsidR="00F87E16">
        <w:t>Utilisation</w:t>
      </w:r>
      <w:r w:rsidRPr="005F1398">
        <w:t xml:space="preserve"> ainsi que l</w:t>
      </w:r>
      <w:r w:rsidR="003661BD">
        <w:t>’assistance</w:t>
      </w:r>
      <w:r w:rsidRPr="005F1398">
        <w:t xml:space="preserve"> du </w:t>
      </w:r>
      <w:r w:rsidR="005D1845">
        <w:t>Service</w:t>
      </w:r>
      <w:r w:rsidRPr="005F1398">
        <w:t xml:space="preserve"> (le </w:t>
      </w:r>
      <w:r w:rsidR="005F1398">
        <w:t>« </w:t>
      </w:r>
      <w:r w:rsidR="005D1845">
        <w:t>Service</w:t>
      </w:r>
      <w:r w:rsidR="005F1398">
        <w:t> »</w:t>
      </w:r>
      <w:r w:rsidRPr="005F1398">
        <w:t>) et de la documentation électronique associée (collectivement, le</w:t>
      </w:r>
      <w:r w:rsidR="00D8017E">
        <w:t>s</w:t>
      </w:r>
      <w:r w:rsidRPr="005F1398">
        <w:t xml:space="preserve"> </w:t>
      </w:r>
      <w:r w:rsidR="005F1398">
        <w:t>«</w:t>
      </w:r>
      <w:r w:rsidR="00F16022">
        <w:t xml:space="preserve"> Matériels</w:t>
      </w:r>
      <w:r w:rsidR="005F1398">
        <w:t> »</w:t>
      </w:r>
      <w:r w:rsidRPr="005F1398">
        <w:t>).</w:t>
      </w:r>
    </w:p>
    <w:p w14:paraId="3BD72A0A" w14:textId="77777777" w:rsidR="00A04229" w:rsidRPr="005F1398" w:rsidRDefault="00C160F1">
      <w:pPr>
        <w:pStyle w:val="Heading2"/>
        <w:spacing w:before="240" w:after="240"/>
      </w:pPr>
      <w:bookmarkStart w:id="0" w:name="_nvdezga9gf2y" w:colFirst="0" w:colLast="0"/>
      <w:bookmarkEnd w:id="0"/>
      <w:r w:rsidRPr="005F1398">
        <w:t>1. Octroi de licence</w:t>
      </w:r>
    </w:p>
    <w:p w14:paraId="487487B1" w14:textId="5F1CB1DD" w:rsidR="00A04229" w:rsidRPr="005F1398" w:rsidRDefault="00C160F1">
      <w:pPr>
        <w:spacing w:before="240" w:after="240"/>
      </w:pPr>
      <w:r w:rsidRPr="005F1398">
        <w:t xml:space="preserve">Sous réserve des dispositions des présentes Conditions </w:t>
      </w:r>
      <w:r w:rsidR="0069350F">
        <w:t>Générales</w:t>
      </w:r>
      <w:r w:rsidRPr="005F1398">
        <w:t xml:space="preserve"> et du paiement des Frais par le </w:t>
      </w:r>
      <w:r w:rsidR="00315396">
        <w:t>L</w:t>
      </w:r>
      <w:r w:rsidRPr="005F1398">
        <w:t>icenc</w:t>
      </w:r>
      <w:r w:rsidR="00315396">
        <w:t>ié</w:t>
      </w:r>
      <w:r w:rsidRPr="005F1398">
        <w:t xml:space="preserve"> conformément à la Section 3, ci-dessous, le Concédant accorde au Licenc</w:t>
      </w:r>
      <w:r w:rsidR="003661BD">
        <w:t>ié</w:t>
      </w:r>
      <w:r w:rsidRPr="005F1398">
        <w:t xml:space="preserve"> un droit non exclusif, non transférable et limité d</w:t>
      </w:r>
      <w:r w:rsidR="003661BD">
        <w:t>e n</w:t>
      </w:r>
      <w:r w:rsidRPr="005F1398">
        <w:t>'accéder et d</w:t>
      </w:r>
      <w:r w:rsidR="003661BD">
        <w:t>e n</w:t>
      </w:r>
      <w:r w:rsidRPr="005F1398">
        <w:t xml:space="preserve">'utiliser à distance le </w:t>
      </w:r>
      <w:r w:rsidR="005D1845">
        <w:t>Service</w:t>
      </w:r>
      <w:r w:rsidR="003661BD">
        <w:t xml:space="preserve"> que</w:t>
      </w:r>
      <w:r w:rsidRPr="005F1398">
        <w:t xml:space="preserve"> pour ses propres besoins professionnels (</w:t>
      </w:r>
      <w:r w:rsidR="005F1398">
        <w:t>« </w:t>
      </w:r>
      <w:r w:rsidRPr="005F1398">
        <w:t>Licence</w:t>
      </w:r>
      <w:r w:rsidR="005F1398">
        <w:t> »</w:t>
      </w:r>
      <w:r w:rsidRPr="005F1398">
        <w:t>). La Licence comprend le droit d'</w:t>
      </w:r>
      <w:r w:rsidR="00F87E16">
        <w:t>Accès</w:t>
      </w:r>
      <w:r w:rsidRPr="005F1398">
        <w:t xml:space="preserve"> et d'</w:t>
      </w:r>
      <w:r w:rsidR="00F87E16">
        <w:t>Utilisation</w:t>
      </w:r>
      <w:r w:rsidRPr="005F1398">
        <w:t xml:space="preserve"> du </w:t>
      </w:r>
      <w:r w:rsidR="005D1845">
        <w:t>Service</w:t>
      </w:r>
      <w:r w:rsidRPr="005F1398">
        <w:t xml:space="preserve"> selon les présentes Conditions </w:t>
      </w:r>
      <w:r w:rsidR="0069350F">
        <w:t>Générales</w:t>
      </w:r>
      <w:r w:rsidRPr="005F1398">
        <w:t xml:space="preserve"> pour les </w:t>
      </w:r>
      <w:r w:rsidR="002E1B77">
        <w:t>Utilisateur</w:t>
      </w:r>
      <w:r w:rsidRPr="005F1398">
        <w:t xml:space="preserve">s autorisés qui sont enregistrés auprès du Licencié et également liés par les présentes Conditions </w:t>
      </w:r>
      <w:r w:rsidR="0069350F">
        <w:t>Générales</w:t>
      </w:r>
      <w:r w:rsidRPr="005F1398">
        <w:t xml:space="preserve"> (</w:t>
      </w:r>
      <w:r w:rsidR="005F1398">
        <w:t>« </w:t>
      </w:r>
      <w:r w:rsidR="002E1B77">
        <w:t>Utilisateur</w:t>
      </w:r>
      <w:r w:rsidRPr="005F1398">
        <w:t>s</w:t>
      </w:r>
      <w:r w:rsidR="005F1398">
        <w:t> »</w:t>
      </w:r>
      <w:r w:rsidRPr="005F1398">
        <w:t>). Il</w:t>
      </w:r>
      <w:r w:rsidR="00FB5EBF" w:rsidRPr="005F1398">
        <w:t xml:space="preserve"> incombe au seul</w:t>
      </w:r>
      <w:r w:rsidRPr="005F1398">
        <w:t xml:space="preserve"> Licencié de s'assurer que les </w:t>
      </w:r>
      <w:r w:rsidR="002E1B77">
        <w:t>Utilisateur</w:t>
      </w:r>
      <w:r w:rsidRPr="005F1398">
        <w:t xml:space="preserve">s respectent les dispositions des présentes Conditions </w:t>
      </w:r>
      <w:r w:rsidR="0069350F">
        <w:t>Générales</w:t>
      </w:r>
      <w:r w:rsidRPr="005F1398">
        <w:t xml:space="preserve"> relatives à l'</w:t>
      </w:r>
      <w:r w:rsidR="00F87E16">
        <w:t>Accès</w:t>
      </w:r>
      <w:r w:rsidRPr="005F1398">
        <w:t xml:space="preserve"> et à l'</w:t>
      </w:r>
      <w:r w:rsidR="00F87E16">
        <w:t>Utilisation</w:t>
      </w:r>
      <w:r w:rsidRPr="005F1398">
        <w:t xml:space="preserve"> du </w:t>
      </w:r>
      <w:r w:rsidR="005D1845">
        <w:t>Service</w:t>
      </w:r>
      <w:r w:rsidRPr="005F1398">
        <w:t xml:space="preserve"> par les </w:t>
      </w:r>
      <w:r w:rsidR="002E1B77">
        <w:t>Utilisateur</w:t>
      </w:r>
      <w:r w:rsidRPr="005F1398">
        <w:t>s. A la demande du Concédant, le Licencié d</w:t>
      </w:r>
      <w:r w:rsidR="008768F7">
        <w:t>oit</w:t>
      </w:r>
      <w:r w:rsidRPr="005F1398">
        <w:t xml:space="preserve"> rapidement et à ses frais faire respecter ces dispositions à l'encontre des </w:t>
      </w:r>
      <w:r w:rsidR="002E1B77">
        <w:t>Utilisateur</w:t>
      </w:r>
      <w:r w:rsidRPr="005F1398">
        <w:t xml:space="preserve">s qui les enfreignent. La Licence exclut explicitement, sans limitation, (i) le droit de (sous-)licencier ou d'accorder à des personnes ou entités autres que les </w:t>
      </w:r>
      <w:r w:rsidR="002E1B77">
        <w:t>Utilisateur</w:t>
      </w:r>
      <w:r w:rsidRPr="005F1398">
        <w:t xml:space="preserve">s le droit d'accéder et d'utiliser les </w:t>
      </w:r>
      <w:r w:rsidR="005D1845">
        <w:t>Service</w:t>
      </w:r>
      <w:r w:rsidRPr="005F1398">
        <w:t xml:space="preserve">s, et (ii) le droit pour le Licencié d'accéder et d'utiliser les </w:t>
      </w:r>
      <w:r w:rsidR="005D1845">
        <w:t>Service</w:t>
      </w:r>
      <w:r w:rsidRPr="005F1398">
        <w:t>s en dehors de ses propres objectifs commerciaux légitimes.</w:t>
      </w:r>
    </w:p>
    <w:p w14:paraId="398664C6" w14:textId="77777777" w:rsidR="00A04229" w:rsidRPr="005F1398" w:rsidRDefault="00C160F1">
      <w:pPr>
        <w:pStyle w:val="Heading2"/>
        <w:spacing w:before="240" w:after="240"/>
      </w:pPr>
      <w:bookmarkStart w:id="1" w:name="_qsdb2j3o6ld6" w:colFirst="0" w:colLast="0"/>
      <w:bookmarkEnd w:id="1"/>
      <w:r w:rsidRPr="005F1398">
        <w:t>2. Révisions</w:t>
      </w:r>
    </w:p>
    <w:p w14:paraId="73D4C0BD" w14:textId="523B67F0" w:rsidR="00A04229" w:rsidRPr="005F1398" w:rsidRDefault="00C160F1">
      <w:pPr>
        <w:spacing w:before="240" w:after="240"/>
      </w:pPr>
      <w:r w:rsidRPr="005F1398">
        <w:t xml:space="preserve">Le Concédant peut changer, réviser, modifier ou supprimer (de manière permanente ou temporaire) une partie de la fonctionnalité ou de la portée du </w:t>
      </w:r>
      <w:r w:rsidR="005D1845">
        <w:t>Service</w:t>
      </w:r>
      <w:r w:rsidRPr="005F1398">
        <w:t xml:space="preserve"> </w:t>
      </w:r>
      <w:r w:rsidR="00072F6A" w:rsidRPr="005F1398">
        <w:t>à tout moment</w:t>
      </w:r>
      <w:r w:rsidR="00072F6A">
        <w:t>,</w:t>
      </w:r>
      <w:r w:rsidR="00072F6A" w:rsidRPr="005F1398">
        <w:t xml:space="preserve"> </w:t>
      </w:r>
      <w:r w:rsidRPr="005F1398">
        <w:t xml:space="preserve">à sa seule discrétion (une </w:t>
      </w:r>
      <w:r w:rsidR="005F1398">
        <w:t>« </w:t>
      </w:r>
      <w:r w:rsidRPr="005F1398">
        <w:t>Mise à jour</w:t>
      </w:r>
      <w:r w:rsidR="005F1398">
        <w:t> »</w:t>
      </w:r>
      <w:r w:rsidRPr="005F1398">
        <w:t xml:space="preserve">). À la suite d'une telle Mise à jour, la définition du terme </w:t>
      </w:r>
      <w:r w:rsidR="005F1398">
        <w:t>« </w:t>
      </w:r>
      <w:r w:rsidR="005D1845">
        <w:t>Service</w:t>
      </w:r>
      <w:r w:rsidR="005F1398">
        <w:t> »</w:t>
      </w:r>
      <w:r w:rsidRPr="005F1398">
        <w:t xml:space="preserve"> </w:t>
      </w:r>
      <w:r w:rsidR="00072F6A">
        <w:t>est</w:t>
      </w:r>
      <w:r w:rsidRPr="005F1398">
        <w:t xml:space="preserve"> automatiquement modifiée sans autre action de la part de l'une ou l'autre des parties pour inclure cette Mise à jour. Le Concédant peut également supprimer ou interrompre (de manière permanente ou temporaire) les </w:t>
      </w:r>
      <w:r w:rsidR="005D1845">
        <w:t>Service</w:t>
      </w:r>
      <w:r w:rsidRPr="005F1398">
        <w:t xml:space="preserve">s à sa seule discrétion, à tout moment, après un préavis de 30 jours (si un tel préavis est possible), sans être responsable des réclamations, actions, coûts ou dommages. Dans ce cas, le Concédant </w:t>
      </w:r>
      <w:r w:rsidR="00072F6A">
        <w:t xml:space="preserve">doit </w:t>
      </w:r>
      <w:r w:rsidRPr="005F1398">
        <w:t xml:space="preserve">rembourser toutefois la partie proportionnelle de </w:t>
      </w:r>
      <w:r w:rsidR="00315396">
        <w:t>Frais</w:t>
      </w:r>
      <w:r w:rsidRPr="005F1398">
        <w:t xml:space="preserve"> (telle que définie ci-après) payée d'avance par le Licencié, pour la période restante pendant laquelle les </w:t>
      </w:r>
      <w:r w:rsidR="00315396">
        <w:t>Frai</w:t>
      </w:r>
      <w:r w:rsidRPr="005F1398">
        <w:t xml:space="preserve">s ont été payés mais pour laquelle les </w:t>
      </w:r>
      <w:r w:rsidR="005D1845">
        <w:t>Service</w:t>
      </w:r>
      <w:r w:rsidRPr="005F1398">
        <w:t>s sont interrompus.</w:t>
      </w:r>
    </w:p>
    <w:p w14:paraId="43F3176F" w14:textId="77777777" w:rsidR="00A04229" w:rsidRPr="005F1398" w:rsidRDefault="00C160F1">
      <w:pPr>
        <w:pStyle w:val="Heading2"/>
        <w:spacing w:before="240" w:after="240"/>
      </w:pPr>
      <w:bookmarkStart w:id="2" w:name="_agls6g7bkkk5" w:colFirst="0" w:colLast="0"/>
      <w:bookmarkEnd w:id="2"/>
      <w:r w:rsidRPr="005F1398">
        <w:t>3. Frais, paiements et taxes</w:t>
      </w:r>
    </w:p>
    <w:p w14:paraId="5FD6D211" w14:textId="018AD555" w:rsidR="00A04229" w:rsidRPr="005F1398" w:rsidRDefault="00C160F1">
      <w:pPr>
        <w:spacing w:before="240" w:after="240"/>
      </w:pPr>
      <w:r w:rsidRPr="005F1398">
        <w:t xml:space="preserve">Sauf accord écrit contraire, les </w:t>
      </w:r>
      <w:r w:rsidR="00315396">
        <w:t>F</w:t>
      </w:r>
      <w:r w:rsidRPr="005F1398">
        <w:t>rais annuels pour l'</w:t>
      </w:r>
      <w:r w:rsidR="00F87E16">
        <w:t>Accès</w:t>
      </w:r>
      <w:r w:rsidRPr="005F1398">
        <w:t xml:space="preserve"> et l'</w:t>
      </w:r>
      <w:r w:rsidR="00F87E16">
        <w:t>Utilisation</w:t>
      </w:r>
      <w:r w:rsidRPr="005F1398">
        <w:t xml:space="preserve"> du </w:t>
      </w:r>
      <w:r w:rsidR="005D1845">
        <w:t>Service</w:t>
      </w:r>
      <w:r w:rsidRPr="005F1398">
        <w:t xml:space="preserve"> en vertu de la Licence (les </w:t>
      </w:r>
      <w:r w:rsidR="005F1398">
        <w:t>« </w:t>
      </w:r>
      <w:r w:rsidRPr="005F1398">
        <w:t>Frais</w:t>
      </w:r>
      <w:r w:rsidR="005F1398">
        <w:t> »</w:t>
      </w:r>
      <w:r w:rsidRPr="005F1398">
        <w:t>) sont facturés au début de la période de Licence et à intervalles de</w:t>
      </w:r>
      <w:r w:rsidR="00A248CA">
        <w:t>s</w:t>
      </w:r>
      <w:r w:rsidRPr="005F1398">
        <w:t xml:space="preserve"> 12 mois ultérieurs par 2 </w:t>
      </w:r>
      <w:r w:rsidR="00A65116">
        <w:t>échelonnements</w:t>
      </w:r>
      <w:r w:rsidRPr="005F1398">
        <w:t xml:space="preserve"> pour les Licences de 2 ans et 3 </w:t>
      </w:r>
      <w:r w:rsidR="00A65116">
        <w:t>échelonnements</w:t>
      </w:r>
      <w:r w:rsidRPr="005F1398">
        <w:t xml:space="preserve"> pour les Licences de 3 ans. Les </w:t>
      </w:r>
      <w:r w:rsidR="00315396">
        <w:t>Frais</w:t>
      </w:r>
      <w:r w:rsidRPr="005F1398">
        <w:t xml:space="preserve"> doivent être payés par le </w:t>
      </w:r>
      <w:r w:rsidR="00A248CA">
        <w:t>L</w:t>
      </w:r>
      <w:r w:rsidRPr="005F1398">
        <w:t>icenc</w:t>
      </w:r>
      <w:r w:rsidR="00A248CA">
        <w:t>ié</w:t>
      </w:r>
      <w:r w:rsidRPr="005F1398">
        <w:t xml:space="preserve"> sans </w:t>
      </w:r>
      <w:r w:rsidR="00DE5E9D">
        <w:t>compens</w:t>
      </w:r>
      <w:r w:rsidRPr="005F1398">
        <w:t>ation</w:t>
      </w:r>
      <w:r w:rsidR="00081C72">
        <w:t>,</w:t>
      </w:r>
      <w:r w:rsidRPr="005F1398">
        <w:t xml:space="preserve"> ni déduction dans le délai de</w:t>
      </w:r>
      <w:r w:rsidR="00DE5E9D">
        <w:t xml:space="preserve"> la</w:t>
      </w:r>
      <w:r w:rsidRPr="005F1398">
        <w:t xml:space="preserve"> factur</w:t>
      </w:r>
      <w:r w:rsidR="00947ED6">
        <w:t>e</w:t>
      </w:r>
      <w:r w:rsidRPr="005F1398">
        <w:t xml:space="preserve"> et, si aucun délai n'est mentionné sur la facture, dans les trente (30) jours suivant la date de factur</w:t>
      </w:r>
      <w:r w:rsidR="00947ED6">
        <w:t>e</w:t>
      </w:r>
      <w:r w:rsidRPr="005F1398">
        <w:t xml:space="preserve">. Si le </w:t>
      </w:r>
      <w:r w:rsidR="00947ED6">
        <w:t>L</w:t>
      </w:r>
      <w:r w:rsidRPr="005F1398">
        <w:t>icenc</w:t>
      </w:r>
      <w:r w:rsidR="00947ED6">
        <w:t>ié</w:t>
      </w:r>
      <w:r w:rsidRPr="005F1398">
        <w:t xml:space="preserve"> </w:t>
      </w:r>
      <w:r w:rsidRPr="005F1398">
        <w:lastRenderedPageBreak/>
        <w:t xml:space="preserve">ne paie pas une facture dans les délais, </w:t>
      </w:r>
      <w:r w:rsidR="00571189">
        <w:t>il</w:t>
      </w:r>
      <w:r w:rsidRPr="005F1398">
        <w:t xml:space="preserve"> est immédiatement en défaut de paiement, auquel cas le Concédant est, sans limiter les recours qu'il peut avoir en vertu des présentes ou de la loi, </w:t>
      </w:r>
      <w:r w:rsidR="00571189">
        <w:t>en droit de</w:t>
      </w:r>
      <w:r w:rsidRPr="005F1398">
        <w:t xml:space="preserve"> suspendre la fourniture des </w:t>
      </w:r>
      <w:r w:rsidR="005D1845">
        <w:t>Service</w:t>
      </w:r>
      <w:r w:rsidRPr="005F1398">
        <w:t xml:space="preserve">s, et/ou ses autres obligations et peut </w:t>
      </w:r>
      <w:r w:rsidR="00571189">
        <w:t>décide</w:t>
      </w:r>
      <w:r w:rsidRPr="005F1398">
        <w:t xml:space="preserve">r de résilier la Licence. À </w:t>
      </w:r>
      <w:r w:rsidR="00DE5E9D">
        <w:t>c</w:t>
      </w:r>
      <w:r w:rsidR="00837E16">
        <w:t>ompte</w:t>
      </w:r>
      <w:r w:rsidRPr="005F1398">
        <w:t xml:space="preserve">r de la date du défaut de paiement, tous les autres montants dus par le </w:t>
      </w:r>
      <w:r w:rsidR="00C83874">
        <w:t>Licencié</w:t>
      </w:r>
      <w:r w:rsidRPr="005F1398">
        <w:t xml:space="preserve"> deviennent immédiatement exigibles et payables au Concédant. Le Licencié est </w:t>
      </w:r>
      <w:r w:rsidRPr="003904A3">
        <w:t>responsable</w:t>
      </w:r>
      <w:r w:rsidRPr="005F1398">
        <w:t xml:space="preserve"> de toutes les taxes de vente, d'accise, de TVA et de toutes les autres taxes associées à l'</w:t>
      </w:r>
      <w:r w:rsidR="00F87E16">
        <w:t>Utilisation</w:t>
      </w:r>
      <w:r w:rsidRPr="005F1398">
        <w:t xml:space="preserve"> du </w:t>
      </w:r>
      <w:r w:rsidR="005D1845">
        <w:t>Service</w:t>
      </w:r>
      <w:r w:rsidRPr="005F1398">
        <w:t xml:space="preserve"> par le Licencié, autres que les taxes sur le revenu net du Concédant. Le Concédant peut augmenter les </w:t>
      </w:r>
      <w:r w:rsidRPr="003904A3">
        <w:t>Frais</w:t>
      </w:r>
      <w:r w:rsidRPr="005F1398">
        <w:t xml:space="preserve"> à tout moment et de temps à autre sur préavis de trente (30) jours. Une telle augmentation entre en vigueur lors du prochain renouvellement de l'abonnement en cours.</w:t>
      </w:r>
    </w:p>
    <w:p w14:paraId="4F45C0B9" w14:textId="49898EDE" w:rsidR="00A04229" w:rsidRPr="005F1398" w:rsidRDefault="00C160F1">
      <w:pPr>
        <w:pStyle w:val="Heading2"/>
        <w:spacing w:before="240" w:after="240"/>
      </w:pPr>
      <w:bookmarkStart w:id="3" w:name="_wio5r3n80rvg" w:colFirst="0" w:colLast="0"/>
      <w:bookmarkEnd w:id="3"/>
      <w:r w:rsidRPr="005F1398">
        <w:t xml:space="preserve">4. Lieu du </w:t>
      </w:r>
      <w:r w:rsidR="005D1845">
        <w:t>Service</w:t>
      </w:r>
      <w:r w:rsidRPr="005F1398">
        <w:t xml:space="preserve"> et de l'</w:t>
      </w:r>
      <w:r w:rsidR="00F87E16">
        <w:t>Accès</w:t>
      </w:r>
      <w:r w:rsidRPr="005F1398">
        <w:t xml:space="preserve">, </w:t>
      </w:r>
      <w:r w:rsidR="00837E16">
        <w:t>Compte</w:t>
      </w:r>
    </w:p>
    <w:p w14:paraId="41FF5E49" w14:textId="56E87AC5" w:rsidR="00A04229" w:rsidRPr="005F1398" w:rsidRDefault="00C160F1">
      <w:pPr>
        <w:spacing w:before="240" w:after="240"/>
      </w:pPr>
      <w:r w:rsidRPr="005F1398">
        <w:t xml:space="preserve">a) </w:t>
      </w:r>
      <w:r w:rsidRPr="005F1398">
        <w:rPr>
          <w:b/>
        </w:rPr>
        <w:t xml:space="preserve">Lieu du </w:t>
      </w:r>
      <w:r w:rsidR="005D1845">
        <w:rPr>
          <w:b/>
        </w:rPr>
        <w:t>Service</w:t>
      </w:r>
      <w:r w:rsidRPr="005F1398">
        <w:rPr>
          <w:b/>
        </w:rPr>
        <w:t xml:space="preserve"> et de l'</w:t>
      </w:r>
      <w:r w:rsidR="00F87E16">
        <w:rPr>
          <w:b/>
        </w:rPr>
        <w:t>Accès</w:t>
      </w:r>
    </w:p>
    <w:p w14:paraId="7CD0F1A1" w14:textId="36AB9D3E" w:rsidR="00A04229" w:rsidRPr="005F1398" w:rsidRDefault="00C160F1">
      <w:pPr>
        <w:spacing w:before="240" w:after="240"/>
      </w:pPr>
      <w:r w:rsidRPr="005F1398">
        <w:t xml:space="preserve">Le </w:t>
      </w:r>
      <w:r w:rsidR="005D1845">
        <w:t>Service</w:t>
      </w:r>
      <w:r w:rsidRPr="005F1398">
        <w:t xml:space="preserve"> </w:t>
      </w:r>
      <w:r w:rsidR="00583AB0">
        <w:t>est</w:t>
      </w:r>
      <w:r w:rsidRPr="005F1398">
        <w:t xml:space="preserve"> hébergé sur un ou plusieurs serveurs appartenant au Concédant ou utilisés par lui, situés en Allemagne et en Irlande, et </w:t>
      </w:r>
      <w:r w:rsidR="00583AB0">
        <w:t xml:space="preserve">il est </w:t>
      </w:r>
      <w:r w:rsidRPr="005F1398">
        <w:t xml:space="preserve">accessible par le </w:t>
      </w:r>
      <w:r w:rsidRPr="00E412B1">
        <w:t>Licencié</w:t>
      </w:r>
      <w:r w:rsidRPr="005F1398">
        <w:t xml:space="preserve"> et les </w:t>
      </w:r>
      <w:r w:rsidR="002E1B77">
        <w:t>Utilisateur</w:t>
      </w:r>
      <w:r w:rsidRPr="005F1398">
        <w:t>s sur Internet.</w:t>
      </w:r>
    </w:p>
    <w:p w14:paraId="76D2A8E4" w14:textId="0FC6559D" w:rsidR="00A04229" w:rsidRPr="005F1398" w:rsidRDefault="00C160F1">
      <w:pPr>
        <w:spacing w:before="240" w:after="240"/>
      </w:pPr>
      <w:r w:rsidRPr="005F1398">
        <w:t xml:space="preserve">b) </w:t>
      </w:r>
      <w:r w:rsidR="00837E16">
        <w:rPr>
          <w:b/>
        </w:rPr>
        <w:t>Compte</w:t>
      </w:r>
      <w:r w:rsidRPr="005F1398">
        <w:rPr>
          <w:b/>
        </w:rPr>
        <w:t xml:space="preserve"> du </w:t>
      </w:r>
      <w:r w:rsidR="00C83874">
        <w:rPr>
          <w:b/>
        </w:rPr>
        <w:t>L</w:t>
      </w:r>
      <w:r w:rsidRPr="005F1398">
        <w:rPr>
          <w:b/>
        </w:rPr>
        <w:t>icenc</w:t>
      </w:r>
      <w:r w:rsidR="00C83874">
        <w:rPr>
          <w:b/>
        </w:rPr>
        <w:t>ié</w:t>
      </w:r>
    </w:p>
    <w:p w14:paraId="0AA63954" w14:textId="1D2D6FEB" w:rsidR="00A04229" w:rsidRPr="005F1398" w:rsidRDefault="00C160F1">
      <w:pPr>
        <w:spacing w:before="240" w:after="240"/>
      </w:pPr>
      <w:r w:rsidRPr="005F1398">
        <w:t xml:space="preserve">Afin d'accéder au </w:t>
      </w:r>
      <w:r w:rsidR="005D1845">
        <w:t>Service</w:t>
      </w:r>
      <w:r w:rsidRPr="005F1398">
        <w:t>, le Licencié d</w:t>
      </w:r>
      <w:r w:rsidR="00583AB0">
        <w:t>oit</w:t>
      </w:r>
      <w:r w:rsidRPr="005F1398">
        <w:t xml:space="preserve"> enregistrer un </w:t>
      </w:r>
      <w:r w:rsidR="00837E16">
        <w:t>Compte</w:t>
      </w:r>
      <w:r w:rsidRPr="005F1398">
        <w:t xml:space="preserve"> auprès du Concédant (un </w:t>
      </w:r>
      <w:r w:rsidR="005F1398">
        <w:t>« </w:t>
      </w:r>
      <w:r w:rsidR="00837E16">
        <w:t>Compte</w:t>
      </w:r>
      <w:r w:rsidR="005F1398">
        <w:t> »</w:t>
      </w:r>
      <w:r w:rsidRPr="005F1398">
        <w:t>) et recev</w:t>
      </w:r>
      <w:r w:rsidR="00583AB0">
        <w:t>oir</w:t>
      </w:r>
      <w:r w:rsidRPr="005F1398">
        <w:t xml:space="preserve"> un </w:t>
      </w:r>
      <w:r w:rsidR="002A5F0B" w:rsidRPr="005F1398">
        <w:t>nom d'</w:t>
      </w:r>
      <w:r w:rsidR="002E1B77">
        <w:t>Utilisateur</w:t>
      </w:r>
      <w:r w:rsidR="002A5F0B" w:rsidRPr="005F1398">
        <w:t xml:space="preserve"> </w:t>
      </w:r>
      <w:r w:rsidRPr="005F1398">
        <w:t xml:space="preserve">et un mot de passe uniques pour chaque </w:t>
      </w:r>
      <w:r w:rsidR="00837E16">
        <w:t>Compte</w:t>
      </w:r>
      <w:r w:rsidRPr="005F1398">
        <w:t xml:space="preserve"> (</w:t>
      </w:r>
      <w:r w:rsidR="005F1398">
        <w:t>« </w:t>
      </w:r>
      <w:r w:rsidRPr="005F1398">
        <w:t>Informations d'</w:t>
      </w:r>
      <w:r w:rsidR="00F87E16">
        <w:t>Accès</w:t>
      </w:r>
      <w:r w:rsidRPr="005F1398">
        <w:t xml:space="preserve"> au </w:t>
      </w:r>
      <w:r w:rsidR="00837E16">
        <w:t>Compte</w:t>
      </w:r>
      <w:r w:rsidR="005F1398">
        <w:t> »</w:t>
      </w:r>
      <w:r w:rsidRPr="005F1398">
        <w:t xml:space="preserve">). Les </w:t>
      </w:r>
      <w:r w:rsidR="00E412B1">
        <w:t>I</w:t>
      </w:r>
      <w:r w:rsidRPr="005F1398">
        <w:t>nformations d'</w:t>
      </w:r>
      <w:r w:rsidR="00F87E16">
        <w:t>Accès</w:t>
      </w:r>
      <w:r w:rsidRPr="005F1398">
        <w:t xml:space="preserve"> au </w:t>
      </w:r>
      <w:r w:rsidR="00837E16">
        <w:t>Compte</w:t>
      </w:r>
      <w:r w:rsidRPr="005F1398">
        <w:t xml:space="preserve"> sont strictement personnelles et réservées à l'usage du </w:t>
      </w:r>
      <w:r w:rsidR="00C83874">
        <w:t>Licencié</w:t>
      </w:r>
      <w:r w:rsidRPr="005F1398">
        <w:t xml:space="preserve">. </w:t>
      </w:r>
      <w:r w:rsidR="004B17AE" w:rsidRPr="00E412B1">
        <w:t>R</w:t>
      </w:r>
      <w:r w:rsidRPr="00E412B1">
        <w:t>esponsable de la confidentialité</w:t>
      </w:r>
      <w:r w:rsidR="00AB6999" w:rsidRPr="00AB6999">
        <w:t xml:space="preserve"> </w:t>
      </w:r>
      <w:r w:rsidRPr="005F1398">
        <w:t>des Informations d'</w:t>
      </w:r>
      <w:r w:rsidR="00F87E16">
        <w:t>Accès</w:t>
      </w:r>
      <w:r w:rsidRPr="005F1398">
        <w:t xml:space="preserve"> au </w:t>
      </w:r>
      <w:r w:rsidR="00837E16">
        <w:t>Compte</w:t>
      </w:r>
      <w:r w:rsidR="004B17AE">
        <w:t>,</w:t>
      </w:r>
      <w:r w:rsidRPr="005F1398">
        <w:t xml:space="preserve"> le </w:t>
      </w:r>
      <w:r w:rsidR="00C83874">
        <w:t>Licencié</w:t>
      </w:r>
      <w:r w:rsidRPr="005F1398">
        <w:t xml:space="preserve"> s'engage par la présente à ne divulguer les Informations d'</w:t>
      </w:r>
      <w:r w:rsidR="00F87E16">
        <w:t>Accès</w:t>
      </w:r>
      <w:r w:rsidRPr="005F1398">
        <w:t xml:space="preserve"> au </w:t>
      </w:r>
      <w:r w:rsidR="00837E16">
        <w:t>Compte</w:t>
      </w:r>
      <w:r w:rsidRPr="005F1398">
        <w:t xml:space="preserve"> qu'aux </w:t>
      </w:r>
      <w:r w:rsidR="002E1B77">
        <w:t>Utilisateur</w:t>
      </w:r>
      <w:r w:rsidRPr="005F1398">
        <w:t>s vérifiés et autorisés et aux autres personnes ayant un besoin légitime d</w:t>
      </w:r>
      <w:r w:rsidR="00E412B1">
        <w:t>’</w:t>
      </w:r>
      <w:r w:rsidRPr="005F1398">
        <w:t>e</w:t>
      </w:r>
      <w:r w:rsidR="00E412B1">
        <w:t>n</w:t>
      </w:r>
      <w:r w:rsidRPr="005F1398">
        <w:t xml:space="preserve"> connaître</w:t>
      </w:r>
      <w:r w:rsidR="00E412B1">
        <w:t>.</w:t>
      </w:r>
    </w:p>
    <w:p w14:paraId="25F200CB" w14:textId="3DA1AD30" w:rsidR="00A04229" w:rsidRPr="005F1398" w:rsidRDefault="00C160F1">
      <w:pPr>
        <w:spacing w:before="240" w:after="240"/>
      </w:pPr>
      <w:r w:rsidRPr="005F1398">
        <w:t xml:space="preserve">c) </w:t>
      </w:r>
      <w:r w:rsidR="00F87E16">
        <w:rPr>
          <w:b/>
        </w:rPr>
        <w:t>Accès</w:t>
      </w:r>
      <w:r w:rsidRPr="005F1398">
        <w:rPr>
          <w:b/>
        </w:rPr>
        <w:t xml:space="preserve"> par les </w:t>
      </w:r>
      <w:r w:rsidR="002E1B77">
        <w:rPr>
          <w:b/>
        </w:rPr>
        <w:t>Utilisateur</w:t>
      </w:r>
      <w:r w:rsidRPr="005F1398">
        <w:rPr>
          <w:b/>
        </w:rPr>
        <w:t>s</w:t>
      </w:r>
    </w:p>
    <w:p w14:paraId="501524D7" w14:textId="31A8E0EE" w:rsidR="00A04229" w:rsidRPr="003904A3" w:rsidRDefault="00C160F1">
      <w:pPr>
        <w:spacing w:before="240" w:after="240"/>
      </w:pPr>
      <w:r w:rsidRPr="005F1398">
        <w:t xml:space="preserve">Afin d'accéder au </w:t>
      </w:r>
      <w:r w:rsidR="005D1845">
        <w:t>Service</w:t>
      </w:r>
      <w:r w:rsidRPr="005F1398">
        <w:t xml:space="preserve">, les </w:t>
      </w:r>
      <w:r w:rsidR="002E1B77">
        <w:t>Utilisateur</w:t>
      </w:r>
      <w:r w:rsidRPr="005F1398">
        <w:t>s d</w:t>
      </w:r>
      <w:r w:rsidR="003904A3">
        <w:t>oive</w:t>
      </w:r>
      <w:r w:rsidRPr="005F1398">
        <w:t>nt saisir les informations d'</w:t>
      </w:r>
      <w:r w:rsidR="00F87E16">
        <w:t>Accès</w:t>
      </w:r>
      <w:r w:rsidRPr="005F1398">
        <w:t xml:space="preserve">, telles que le </w:t>
      </w:r>
      <w:r w:rsidR="002A5F0B" w:rsidRPr="005F1398">
        <w:t>nom d'</w:t>
      </w:r>
      <w:r w:rsidR="002E1B77">
        <w:t>Utilisateur</w:t>
      </w:r>
      <w:r w:rsidR="002A5F0B" w:rsidRPr="005F1398">
        <w:t xml:space="preserve"> </w:t>
      </w:r>
      <w:r w:rsidRPr="005F1398">
        <w:t>et le mot de passe, qui sont enregistrées auprès du Licencié (</w:t>
      </w:r>
      <w:r w:rsidR="00EF171C">
        <w:t>« </w:t>
      </w:r>
      <w:r w:rsidRPr="005F1398">
        <w:t>Informations d'</w:t>
      </w:r>
      <w:r w:rsidR="00F87E16">
        <w:t>Accès</w:t>
      </w:r>
      <w:r w:rsidRPr="005F1398">
        <w:t xml:space="preserve"> de l'</w:t>
      </w:r>
      <w:r w:rsidR="002E1B77">
        <w:t>Utilisateur</w:t>
      </w:r>
      <w:r w:rsidR="00EF171C">
        <w:t> »</w:t>
      </w:r>
      <w:r w:rsidRPr="005F1398">
        <w:t xml:space="preserve">). Il </w:t>
      </w:r>
      <w:r w:rsidR="00EF171C">
        <w:t>incombe au seul</w:t>
      </w:r>
      <w:r w:rsidRPr="005F1398">
        <w:t xml:space="preserve"> Licencié de s'assurer que les </w:t>
      </w:r>
      <w:r w:rsidR="002E1B77">
        <w:t>Utilisateur</w:t>
      </w:r>
      <w:r w:rsidRPr="005F1398">
        <w:t>s utilisent les informations d'</w:t>
      </w:r>
      <w:r w:rsidR="00F87E16">
        <w:t>Accès</w:t>
      </w:r>
      <w:r w:rsidRPr="005F1398">
        <w:t xml:space="preserve"> correctes et </w:t>
      </w:r>
      <w:r w:rsidR="004B17AE">
        <w:t>de</w:t>
      </w:r>
      <w:r w:rsidRPr="005F1398">
        <w:t xml:space="preserve"> les garde</w:t>
      </w:r>
      <w:r w:rsidR="004B17AE">
        <w:t>r</w:t>
      </w:r>
      <w:r w:rsidRPr="005F1398">
        <w:t xml:space="preserve"> confidentielles et strictement personnelles à tout moment. En cas de </w:t>
      </w:r>
      <w:r w:rsidR="00340821">
        <w:t>manquement à</w:t>
      </w:r>
      <w:r w:rsidRPr="005F1398">
        <w:t xml:space="preserve"> cette responsabilité, le Licencié agi</w:t>
      </w:r>
      <w:r w:rsidR="003904A3">
        <w:t>t</w:t>
      </w:r>
      <w:r w:rsidRPr="005F1398">
        <w:t xml:space="preserve"> avec une diligence raisonnable pour </w:t>
      </w:r>
      <w:r w:rsidRPr="003904A3">
        <w:t>corriger ce</w:t>
      </w:r>
      <w:r w:rsidR="00340821" w:rsidRPr="003904A3">
        <w:t xml:space="preserve"> manquement</w:t>
      </w:r>
      <w:r w:rsidRPr="003904A3">
        <w:t xml:space="preserve"> et tien</w:t>
      </w:r>
      <w:r w:rsidR="003904A3">
        <w:t>t</w:t>
      </w:r>
      <w:r w:rsidRPr="003904A3">
        <w:t xml:space="preserve"> le Concédant raisonnablement informé de tous ces efforts.</w:t>
      </w:r>
    </w:p>
    <w:p w14:paraId="563335AE" w14:textId="77777777" w:rsidR="00A04229" w:rsidRPr="005F1398" w:rsidRDefault="00C160F1">
      <w:pPr>
        <w:spacing w:before="240" w:after="240"/>
      </w:pPr>
      <w:r w:rsidRPr="005F1398">
        <w:t xml:space="preserve">d) </w:t>
      </w:r>
      <w:r w:rsidRPr="005F1398">
        <w:rPr>
          <w:b/>
        </w:rPr>
        <w:t>Suivi</w:t>
      </w:r>
    </w:p>
    <w:p w14:paraId="59266E25" w14:textId="2D63F745" w:rsidR="00AA5605" w:rsidRDefault="00C160F1">
      <w:pPr>
        <w:spacing w:before="240" w:after="240"/>
      </w:pPr>
      <w:r w:rsidRPr="005F1398">
        <w:t>Le Concédant a le droit, mais non l'obligation, de surveiller l'</w:t>
      </w:r>
      <w:r w:rsidR="00F87E16">
        <w:t>Accès</w:t>
      </w:r>
      <w:r w:rsidRPr="005F1398">
        <w:t xml:space="preserve"> au </w:t>
      </w:r>
      <w:r w:rsidR="005D1845">
        <w:t>Service</w:t>
      </w:r>
      <w:r w:rsidRPr="005F1398">
        <w:t xml:space="preserve"> et, sans limiter les recours dont il peut disposer en vertu des présentes ou de la loi, il peut refuser l'</w:t>
      </w:r>
      <w:r w:rsidR="00F87E16">
        <w:t>Accès</w:t>
      </w:r>
      <w:r w:rsidRPr="005F1398">
        <w:t xml:space="preserve"> à tout Licencié ou </w:t>
      </w:r>
      <w:r w:rsidR="002E1B77">
        <w:t>Utilisateur</w:t>
      </w:r>
      <w:r w:rsidRPr="005F1398">
        <w:t xml:space="preserve"> qui enfreint les présentes Conditions générales sans aucune responsabilité.</w:t>
      </w:r>
    </w:p>
    <w:p w14:paraId="6F11E263" w14:textId="77777777" w:rsidR="00AA5605" w:rsidRDefault="00AA5605">
      <w:pPr>
        <w:spacing w:before="240" w:after="240"/>
      </w:pPr>
    </w:p>
    <w:p w14:paraId="4651DEEC" w14:textId="68717A5F" w:rsidR="00A04229" w:rsidRPr="005F1398" w:rsidRDefault="00C160F1">
      <w:pPr>
        <w:pStyle w:val="Heading2"/>
        <w:spacing w:before="240" w:after="240"/>
      </w:pPr>
      <w:bookmarkStart w:id="4" w:name="_prdbuiutehgb" w:colFirst="0" w:colLast="0"/>
      <w:bookmarkEnd w:id="4"/>
      <w:r w:rsidRPr="005F1398">
        <w:lastRenderedPageBreak/>
        <w:t>5. Certains droits et restrictions concernant l'</w:t>
      </w:r>
      <w:r w:rsidR="00F87E16">
        <w:t>Accès</w:t>
      </w:r>
      <w:r w:rsidRPr="005F1398">
        <w:t xml:space="preserve"> et l'</w:t>
      </w:r>
      <w:r w:rsidR="00F87E16">
        <w:t>Utilisation</w:t>
      </w:r>
      <w:r w:rsidRPr="005F1398">
        <w:t xml:space="preserve"> du </w:t>
      </w:r>
      <w:r w:rsidR="005D1845">
        <w:t>Service</w:t>
      </w:r>
    </w:p>
    <w:p w14:paraId="4DE1D3E8" w14:textId="48518B81" w:rsidR="00A04229" w:rsidRPr="005F1398" w:rsidRDefault="00C160F1">
      <w:pPr>
        <w:spacing w:before="240" w:after="240"/>
        <w:rPr>
          <w:b/>
        </w:rPr>
      </w:pPr>
      <w:r w:rsidRPr="005F1398">
        <w:t xml:space="preserve">a) </w:t>
      </w:r>
      <w:r w:rsidRPr="005F1398">
        <w:rPr>
          <w:b/>
        </w:rPr>
        <w:t xml:space="preserve">Équipement et </w:t>
      </w:r>
      <w:r w:rsidR="005D1845">
        <w:rPr>
          <w:b/>
        </w:rPr>
        <w:t>Service</w:t>
      </w:r>
    </w:p>
    <w:p w14:paraId="6B8B52C1" w14:textId="0F6A9B7D" w:rsidR="00A04229" w:rsidRPr="005F1398" w:rsidRDefault="00C160F1">
      <w:pPr>
        <w:spacing w:before="240" w:after="240"/>
      </w:pPr>
      <w:r w:rsidRPr="005F1398">
        <w:t>L</w:t>
      </w:r>
      <w:r w:rsidR="00AE523D">
        <w:t xml:space="preserve">e </w:t>
      </w:r>
      <w:r w:rsidR="0041600F">
        <w:t>L</w:t>
      </w:r>
      <w:r w:rsidRPr="005F1398">
        <w:t>icenc</w:t>
      </w:r>
      <w:r w:rsidR="0041600F">
        <w:t>ié</w:t>
      </w:r>
      <w:r w:rsidRPr="005F1398">
        <w:t xml:space="preserve"> doit fournir à ses frais tout le matériel</w:t>
      </w:r>
      <w:r w:rsidR="00A50A34">
        <w:t xml:space="preserve"> informatique</w:t>
      </w:r>
      <w:r w:rsidRPr="005F1398">
        <w:t xml:space="preserve">, le </w:t>
      </w:r>
      <w:r w:rsidR="005D1845">
        <w:t>Service</w:t>
      </w:r>
      <w:r w:rsidRPr="005F1398">
        <w:t xml:space="preserve"> Internet et les autres éléments nécessaires à l'</w:t>
      </w:r>
      <w:r w:rsidR="00F87E16">
        <w:t>Accès</w:t>
      </w:r>
      <w:r w:rsidRPr="005F1398">
        <w:t xml:space="preserve"> et à l'</w:t>
      </w:r>
      <w:r w:rsidR="00F87E16">
        <w:t>Utilisation</w:t>
      </w:r>
      <w:r w:rsidRPr="005F1398">
        <w:t xml:space="preserve"> du </w:t>
      </w:r>
      <w:r w:rsidR="005D1845">
        <w:t>Service</w:t>
      </w:r>
      <w:r w:rsidRPr="005F1398">
        <w:t>.</w:t>
      </w:r>
    </w:p>
    <w:p w14:paraId="5AF2B065" w14:textId="77777777" w:rsidR="00A04229" w:rsidRPr="005F1398" w:rsidRDefault="00C160F1">
      <w:pPr>
        <w:spacing w:before="240" w:after="240"/>
        <w:rPr>
          <w:b/>
        </w:rPr>
      </w:pPr>
      <w:r w:rsidRPr="005F1398">
        <w:t xml:space="preserve">b) </w:t>
      </w:r>
      <w:r w:rsidRPr="005F1398">
        <w:rPr>
          <w:b/>
        </w:rPr>
        <w:t>Pas de copies</w:t>
      </w:r>
    </w:p>
    <w:p w14:paraId="2B65FD51" w14:textId="6FBDB7F9" w:rsidR="00A04229" w:rsidRPr="005F1398" w:rsidRDefault="00C160F1">
      <w:pPr>
        <w:spacing w:before="240" w:after="240"/>
      </w:pPr>
      <w:r w:rsidRPr="005F1398">
        <w:t xml:space="preserve">Le </w:t>
      </w:r>
      <w:r w:rsidR="005D1845">
        <w:t>Service</w:t>
      </w:r>
      <w:r w:rsidRPr="005F1398">
        <w:t xml:space="preserve"> est protégé par les lois internationales sur les droits de propriété intellectuelle, y compris, mais sans s'y limiter, les lois et traités sur les droits d'auteur et les secrets commerciaux. Sauf disposition contraire de la présente section, ni le </w:t>
      </w:r>
      <w:r w:rsidR="005D1845">
        <w:t>L</w:t>
      </w:r>
      <w:r w:rsidRPr="005F1398">
        <w:t>icenc</w:t>
      </w:r>
      <w:r w:rsidR="005D1845">
        <w:t>ié</w:t>
      </w:r>
      <w:r w:rsidRPr="005F1398">
        <w:t xml:space="preserve"> ni aucun </w:t>
      </w:r>
      <w:r w:rsidR="002E1B77">
        <w:t>Utilisateur</w:t>
      </w:r>
      <w:r w:rsidRPr="005F1398">
        <w:t xml:space="preserve"> n'est autorisé à faire des copies du </w:t>
      </w:r>
      <w:r w:rsidR="005D1845">
        <w:t>Service</w:t>
      </w:r>
      <w:r w:rsidRPr="005F1398">
        <w:t xml:space="preserve"> ou d</w:t>
      </w:r>
      <w:r w:rsidR="00F16022">
        <w:t>es</w:t>
      </w:r>
      <w:r w:rsidRPr="005F1398">
        <w:t xml:space="preserve"> </w:t>
      </w:r>
      <w:r w:rsidR="00F16022">
        <w:t>M</w:t>
      </w:r>
      <w:r w:rsidRPr="00F16022">
        <w:t>atériel</w:t>
      </w:r>
      <w:r w:rsidR="00F16022">
        <w:t>s</w:t>
      </w:r>
      <w:r w:rsidRPr="005F1398">
        <w:t>.</w:t>
      </w:r>
    </w:p>
    <w:p w14:paraId="02B3D21D" w14:textId="77777777" w:rsidR="00A04229" w:rsidRPr="005F1398" w:rsidRDefault="00C160F1">
      <w:pPr>
        <w:spacing w:before="240" w:after="240"/>
        <w:rPr>
          <w:b/>
        </w:rPr>
      </w:pPr>
      <w:r w:rsidRPr="005F1398">
        <w:t xml:space="preserve">c) </w:t>
      </w:r>
      <w:r w:rsidRPr="005F1398">
        <w:rPr>
          <w:b/>
        </w:rPr>
        <w:t>Pas d'ingénierie inverse ou autre</w:t>
      </w:r>
    </w:p>
    <w:p w14:paraId="4790532A" w14:textId="2C9D61DE" w:rsidR="00A04229" w:rsidRPr="005F1398" w:rsidRDefault="00C160F1">
      <w:pPr>
        <w:spacing w:before="240" w:after="240"/>
      </w:pPr>
      <w:r w:rsidRPr="005F1398">
        <w:t>Ni l'</w:t>
      </w:r>
      <w:r w:rsidR="002E1B77">
        <w:t>Utilisateur</w:t>
      </w:r>
      <w:r w:rsidRPr="005F1398">
        <w:t xml:space="preserve"> ni le Licencié ne peuvent ou ne peuvent faire en sorte ou permettre à l'un de ses </w:t>
      </w:r>
      <w:r w:rsidR="00AE523D">
        <w:t>salari</w:t>
      </w:r>
      <w:r w:rsidRPr="005F1398">
        <w:t xml:space="preserve">és ou à un tiers de modifier, </w:t>
      </w:r>
      <w:r w:rsidR="00181D1D">
        <w:t>d’</w:t>
      </w:r>
      <w:r w:rsidRPr="005F1398">
        <w:t xml:space="preserve">adapter, </w:t>
      </w:r>
      <w:r w:rsidR="00181D1D">
        <w:t xml:space="preserve">de </w:t>
      </w:r>
      <w:r w:rsidRPr="005F1398">
        <w:t>traduire,</w:t>
      </w:r>
      <w:r w:rsidR="00181D1D">
        <w:t xml:space="preserve"> de</w:t>
      </w:r>
      <w:r w:rsidRPr="005F1398">
        <w:t xml:space="preserve"> faire de l'ingénierie inverse, </w:t>
      </w:r>
      <w:r w:rsidR="00181D1D">
        <w:t xml:space="preserve">de </w:t>
      </w:r>
      <w:r w:rsidRPr="005F1398">
        <w:t xml:space="preserve">décompiler, </w:t>
      </w:r>
      <w:r w:rsidR="00181D1D">
        <w:t xml:space="preserve">de </w:t>
      </w:r>
      <w:r w:rsidRPr="005F1398">
        <w:t>désassembler,</w:t>
      </w:r>
      <w:r w:rsidR="00181D1D">
        <w:t xml:space="preserve"> de</w:t>
      </w:r>
      <w:r w:rsidRPr="005F1398">
        <w:t xml:space="preserve"> traduire ou créer des œuvres dérivées basées sur le </w:t>
      </w:r>
      <w:r w:rsidR="005D1845">
        <w:t>Service</w:t>
      </w:r>
      <w:r w:rsidRPr="005F1398">
        <w:t xml:space="preserve"> sans le consentement écrit préalable du Concédant, que le Concédant peut refuser à sa seule discrétion. Si les dispositions légales applicables accordent au Licencié un droit d'ingénierie inverse afin d'assurer l'interopérabilité avec d'autres applications logicielles, ceci est toujours soumis a</w:t>
      </w:r>
      <w:r w:rsidR="00AE523D">
        <w:t>ux</w:t>
      </w:r>
      <w:r w:rsidRPr="005F1398">
        <w:t xml:space="preserve"> </w:t>
      </w:r>
      <w:r w:rsidR="00181D1D">
        <w:t xml:space="preserve">deux </w:t>
      </w:r>
      <w:r w:rsidRPr="005F1398">
        <w:t>condition</w:t>
      </w:r>
      <w:r w:rsidR="00AE523D">
        <w:t>s</w:t>
      </w:r>
      <w:r w:rsidRPr="005F1398">
        <w:t xml:space="preserve"> (i) que le Licencié demande préalablement par écrit l'a</w:t>
      </w:r>
      <w:r w:rsidR="00181D1D">
        <w:t>ccord</w:t>
      </w:r>
      <w:r w:rsidRPr="005F1398">
        <w:t xml:space="preserve"> écrit d</w:t>
      </w:r>
      <w:r w:rsidR="001162E5">
        <w:t>u</w:t>
      </w:r>
      <w:r w:rsidR="001162E5" w:rsidRPr="001162E5">
        <w:t xml:space="preserve"> </w:t>
      </w:r>
      <w:r w:rsidR="001162E5" w:rsidRPr="005F1398">
        <w:t xml:space="preserve">Concédant </w:t>
      </w:r>
      <w:r w:rsidR="001162E5">
        <w:t>aux</w:t>
      </w:r>
      <w:r w:rsidRPr="005F1398">
        <w:t xml:space="preserve"> informations </w:t>
      </w:r>
      <w:r w:rsidR="00181D1D">
        <w:t>nécessaires</w:t>
      </w:r>
      <w:r w:rsidRPr="005F1398">
        <w:t xml:space="preserve"> </w:t>
      </w:r>
      <w:r w:rsidR="00181D1D">
        <w:t>à</w:t>
      </w:r>
      <w:r w:rsidRPr="005F1398">
        <w:t xml:space="preserve"> l'interopérabilité prévue et (ii) que toutes les conditions légales applicables soient remplies.</w:t>
      </w:r>
    </w:p>
    <w:p w14:paraId="06D347AF" w14:textId="77777777" w:rsidR="00A04229" w:rsidRPr="005F1398" w:rsidRDefault="00C160F1">
      <w:pPr>
        <w:spacing w:before="240" w:after="240"/>
        <w:rPr>
          <w:b/>
        </w:rPr>
      </w:pPr>
      <w:r w:rsidRPr="005F1398">
        <w:t xml:space="preserve">d) </w:t>
      </w:r>
      <w:r w:rsidRPr="005F1398">
        <w:rPr>
          <w:b/>
        </w:rPr>
        <w:t>Pas de location, de bail ou de transfert</w:t>
      </w:r>
    </w:p>
    <w:p w14:paraId="7271AB62" w14:textId="5A668236" w:rsidR="00A04229" w:rsidRPr="005F1398" w:rsidRDefault="00C160F1">
      <w:pPr>
        <w:spacing w:before="240" w:after="240"/>
      </w:pPr>
      <w:r w:rsidRPr="005F1398">
        <w:t xml:space="preserve">Le </w:t>
      </w:r>
      <w:r w:rsidR="005D1845">
        <w:t>Service</w:t>
      </w:r>
      <w:r w:rsidRPr="005F1398">
        <w:t xml:space="preserve"> est concédé sous licence pour le seul bénéfice du </w:t>
      </w:r>
      <w:r w:rsidRPr="005834BB">
        <w:t xml:space="preserve">Licencié. Le </w:t>
      </w:r>
      <w:r w:rsidR="00181D1D" w:rsidRPr="005834BB">
        <w:t>Licencié</w:t>
      </w:r>
      <w:r w:rsidRPr="005F1398">
        <w:t xml:space="preserve"> ne doit pas accorder de sous-licence (sauf dans la mesure où les présentes Conditions générales l'autorisent pour les </w:t>
      </w:r>
      <w:r w:rsidR="002E1B77">
        <w:t>Utilisateur</w:t>
      </w:r>
      <w:r w:rsidRPr="005F1398">
        <w:t xml:space="preserve">s), transférer, </w:t>
      </w:r>
      <w:r w:rsidR="00CF733C">
        <w:t>donn</w:t>
      </w:r>
      <w:r w:rsidRPr="005F1398">
        <w:t>er</w:t>
      </w:r>
      <w:r w:rsidR="00CF733C">
        <w:t xml:space="preserve"> à bail</w:t>
      </w:r>
      <w:r w:rsidRPr="005F1398">
        <w:t xml:space="preserve">, céder, louer, distribuer, vendre ou disposer d'une autre manière du </w:t>
      </w:r>
      <w:r w:rsidR="005D1845">
        <w:t>Service</w:t>
      </w:r>
      <w:r w:rsidRPr="005F1398">
        <w:t xml:space="preserve"> (y compris de tou</w:t>
      </w:r>
      <w:r w:rsidR="00F16022">
        <w:t>s</w:t>
      </w:r>
      <w:r w:rsidRPr="005F1398">
        <w:t xml:space="preserve"> Matériel</w:t>
      </w:r>
      <w:r w:rsidR="00F16022">
        <w:t>s</w:t>
      </w:r>
      <w:r w:rsidRPr="005F1398">
        <w:t xml:space="preserve">) sur une base temporaire ou permanente, sauf avec le consentement écrit préalable du Concédant, que le Concédant peut refuser à sa seule discrétion. Avant de transférer le </w:t>
      </w:r>
      <w:r w:rsidR="005D1845">
        <w:t>Service</w:t>
      </w:r>
      <w:r w:rsidRPr="005F1398">
        <w:t xml:space="preserve"> à un cessionnaire autorisé, ce dernier d</w:t>
      </w:r>
      <w:r w:rsidR="005D44A6">
        <w:t>oit</w:t>
      </w:r>
      <w:r w:rsidRPr="005F1398">
        <w:t xml:space="preserve"> accepter par écrit d'être lié par l'ensemble des présentes Conditions </w:t>
      </w:r>
      <w:r w:rsidR="00105F4C">
        <w:t>g</w:t>
      </w:r>
      <w:r w:rsidR="0069350F">
        <w:t>énérales</w:t>
      </w:r>
      <w:r w:rsidRPr="005F1398">
        <w:t xml:space="preserve"> et cet accord d</w:t>
      </w:r>
      <w:r w:rsidR="005D44A6">
        <w:t>oit</w:t>
      </w:r>
      <w:r w:rsidRPr="005F1398">
        <w:t xml:space="preserve"> être </w:t>
      </w:r>
      <w:r w:rsidRPr="00F16022">
        <w:t>attesté</w:t>
      </w:r>
      <w:r w:rsidRPr="005F1398">
        <w:t xml:space="preserve"> par écrit au Concédant.</w:t>
      </w:r>
    </w:p>
    <w:p w14:paraId="0DC8D241" w14:textId="3CE70F2C" w:rsidR="00A04229" w:rsidRPr="005F1398" w:rsidRDefault="00C160F1">
      <w:pPr>
        <w:spacing w:before="240" w:after="240"/>
        <w:rPr>
          <w:b/>
        </w:rPr>
      </w:pPr>
      <w:r w:rsidRPr="005F1398">
        <w:t xml:space="preserve">e) </w:t>
      </w:r>
      <w:r w:rsidRPr="005F1398">
        <w:rPr>
          <w:b/>
        </w:rPr>
        <w:t>Restrictions d'</w:t>
      </w:r>
      <w:r w:rsidR="00F87E16">
        <w:rPr>
          <w:b/>
        </w:rPr>
        <w:t>Accès</w:t>
      </w:r>
      <w:r w:rsidRPr="005F1398">
        <w:rPr>
          <w:b/>
        </w:rPr>
        <w:t xml:space="preserve"> et sécurité</w:t>
      </w:r>
    </w:p>
    <w:p w14:paraId="6C36C0A2" w14:textId="70352703" w:rsidR="00A04229" w:rsidRPr="005F1398" w:rsidRDefault="00C160F1">
      <w:pPr>
        <w:spacing w:before="240" w:after="240"/>
      </w:pPr>
      <w:r w:rsidRPr="005F1398">
        <w:t>Sans limiter toute autre disposition, terme ou condition des présentes Conditions générales, le Concédant ne peut être tenu responsable des pertes, coûts, réclamations, dommages ou autres responsabilités, quels qu'ils soient, pouvant résulter de l'</w:t>
      </w:r>
      <w:r w:rsidR="00F87E16">
        <w:t>Utilisation</w:t>
      </w:r>
      <w:r w:rsidRPr="005F1398">
        <w:t xml:space="preserve"> non autorisée de toute information d'</w:t>
      </w:r>
      <w:r w:rsidR="00F87E16">
        <w:t>Accès</w:t>
      </w:r>
      <w:r w:rsidRPr="005F1398">
        <w:t xml:space="preserve"> au </w:t>
      </w:r>
      <w:r w:rsidR="00837E16">
        <w:t>Compte</w:t>
      </w:r>
      <w:r w:rsidRPr="005F1398">
        <w:t xml:space="preserve"> ou de toute information d'</w:t>
      </w:r>
      <w:r w:rsidR="00F87E16">
        <w:t>Accès</w:t>
      </w:r>
      <w:r w:rsidRPr="005F1398">
        <w:t xml:space="preserve"> à l'</w:t>
      </w:r>
      <w:r w:rsidR="002E1B77">
        <w:t>Utilisateur</w:t>
      </w:r>
      <w:r w:rsidRPr="005F1398">
        <w:t xml:space="preserve">. En cas de </w:t>
      </w:r>
      <w:r w:rsidRPr="00837E16">
        <w:t>compromission, de perte ou de vol</w:t>
      </w:r>
      <w:r w:rsidRPr="005F1398">
        <w:t xml:space="preserve"> de l'une des informations d'</w:t>
      </w:r>
      <w:r w:rsidR="00F87E16">
        <w:t>Accès</w:t>
      </w:r>
      <w:r w:rsidRPr="005F1398">
        <w:t xml:space="preserve"> au </w:t>
      </w:r>
      <w:r w:rsidR="00837E16">
        <w:t>Compte</w:t>
      </w:r>
      <w:r w:rsidRPr="005F1398">
        <w:t xml:space="preserve"> ou de l'une des informations d'</w:t>
      </w:r>
      <w:r w:rsidR="00F87E16">
        <w:t>Accès</w:t>
      </w:r>
      <w:r w:rsidRPr="005F1398">
        <w:t xml:space="preserve"> de l'</w:t>
      </w:r>
      <w:r w:rsidR="002E1B77">
        <w:t>Utilisateur</w:t>
      </w:r>
      <w:r w:rsidRPr="005F1398">
        <w:t>, il incombe au</w:t>
      </w:r>
      <w:r w:rsidR="003E5DC0">
        <w:t xml:space="preserve"> </w:t>
      </w:r>
      <w:r w:rsidR="00C83874">
        <w:t>Licencié</w:t>
      </w:r>
      <w:r w:rsidRPr="005F1398">
        <w:t xml:space="preserve"> d'en informer immédiatement le </w:t>
      </w:r>
      <w:r w:rsidR="003E5DC0">
        <w:t>C</w:t>
      </w:r>
      <w:r w:rsidRPr="005F1398">
        <w:t xml:space="preserve">oncédant par écrit afin que le </w:t>
      </w:r>
      <w:r w:rsidR="00837E16">
        <w:t>Compte</w:t>
      </w:r>
      <w:r w:rsidRPr="005F1398">
        <w:t xml:space="preserve"> puisse être désactivé et que de nouvelles informations d'</w:t>
      </w:r>
      <w:r w:rsidR="00F87E16">
        <w:t>Accès</w:t>
      </w:r>
      <w:r w:rsidRPr="005F1398">
        <w:t xml:space="preserve"> au </w:t>
      </w:r>
      <w:r w:rsidR="00837E16">
        <w:t>Compte</w:t>
      </w:r>
      <w:r w:rsidRPr="005F1398">
        <w:t xml:space="preserve"> puissent être fournies par le </w:t>
      </w:r>
      <w:r w:rsidR="003E5DC0">
        <w:t>C</w:t>
      </w:r>
      <w:r w:rsidRPr="005F1398">
        <w:t>oncédant. Bien que le Concédant ait pris des mesures pour sauvegarder la sécurité des informations soumises lors de l'</w:t>
      </w:r>
      <w:r w:rsidR="00F87E16">
        <w:t>Utilisation</w:t>
      </w:r>
      <w:r w:rsidRPr="005F1398">
        <w:t xml:space="preserve"> du </w:t>
      </w:r>
      <w:r w:rsidR="005D1845">
        <w:t>Service</w:t>
      </w:r>
      <w:r w:rsidRPr="005F1398">
        <w:t xml:space="preserve">, le Concédant ne peut garantir la sécurité des </w:t>
      </w:r>
      <w:r w:rsidRPr="005F1398">
        <w:lastRenderedPageBreak/>
        <w:t>informations transmises lors de l'</w:t>
      </w:r>
      <w:r w:rsidR="00F87E16">
        <w:t>Utilisation</w:t>
      </w:r>
      <w:r w:rsidRPr="005F1398">
        <w:t xml:space="preserve"> du </w:t>
      </w:r>
      <w:r w:rsidR="005D1845">
        <w:t>Service</w:t>
      </w:r>
      <w:r w:rsidRPr="005F1398">
        <w:t xml:space="preserve"> ou stockées par le Concédant et, sans limiter toute autre disposition des présentes Conditions générales, ne </w:t>
      </w:r>
      <w:r w:rsidR="004A0F6B">
        <w:t>peut être</w:t>
      </w:r>
      <w:r w:rsidRPr="005F1398">
        <w:t xml:space="preserve"> tenu responsable envers le Licencié ou toute autre personne ou entité de quelque manière que ce soit pour toute compromission de la sécurité de ces informations.</w:t>
      </w:r>
    </w:p>
    <w:p w14:paraId="0B88E976" w14:textId="26E12CE1" w:rsidR="00A04229" w:rsidRPr="005F1398" w:rsidRDefault="00C160F1">
      <w:pPr>
        <w:spacing w:before="240" w:after="240"/>
        <w:rPr>
          <w:b/>
        </w:rPr>
      </w:pPr>
      <w:r w:rsidRPr="005F1398">
        <w:t xml:space="preserve">f) </w:t>
      </w:r>
      <w:r w:rsidRPr="005F1398">
        <w:rPr>
          <w:b/>
        </w:rPr>
        <w:t>Mode d'</w:t>
      </w:r>
      <w:r w:rsidR="00F87E16">
        <w:rPr>
          <w:b/>
        </w:rPr>
        <w:t>Utilisation</w:t>
      </w:r>
    </w:p>
    <w:p w14:paraId="1E7108D8" w14:textId="7D0768E8" w:rsidR="00A04229" w:rsidRPr="005F1398" w:rsidRDefault="00C160F1">
      <w:pPr>
        <w:spacing w:before="240" w:after="240"/>
      </w:pPr>
      <w:r w:rsidRPr="005F1398">
        <w:t xml:space="preserve">Le </w:t>
      </w:r>
      <w:r w:rsidR="004A0F6B">
        <w:t>L</w:t>
      </w:r>
      <w:r w:rsidRPr="005F1398">
        <w:t>icenc</w:t>
      </w:r>
      <w:r w:rsidR="004A0F6B">
        <w:t>ié</w:t>
      </w:r>
      <w:r w:rsidRPr="005F1398">
        <w:t xml:space="preserve"> est seul responsable de toutes les données et de tout autre type de </w:t>
      </w:r>
      <w:r w:rsidR="00DE5E9D">
        <w:t>C</w:t>
      </w:r>
      <w:r w:rsidRPr="005F1398">
        <w:t xml:space="preserve">ontenu téléchargé dans le </w:t>
      </w:r>
      <w:r w:rsidR="005D1845">
        <w:t>Service</w:t>
      </w:r>
      <w:r w:rsidRPr="005F1398">
        <w:t xml:space="preserve"> (</w:t>
      </w:r>
      <w:r w:rsidR="00E4236B">
        <w:t>« </w:t>
      </w:r>
      <w:r w:rsidRPr="005F1398">
        <w:t xml:space="preserve">Contenu du </w:t>
      </w:r>
      <w:r w:rsidR="000E57EE">
        <w:t>L</w:t>
      </w:r>
      <w:r w:rsidRPr="005F1398">
        <w:t>icenc</w:t>
      </w:r>
      <w:r w:rsidR="000E57EE">
        <w:t>ié</w:t>
      </w:r>
      <w:r w:rsidR="00E4236B">
        <w:t> »</w:t>
      </w:r>
      <w:r w:rsidRPr="005F1398">
        <w:t xml:space="preserve">) et de toutes les activités des </w:t>
      </w:r>
      <w:r w:rsidR="00837E16">
        <w:t>Compte</w:t>
      </w:r>
      <w:r w:rsidRPr="005F1398">
        <w:t xml:space="preserve">s du </w:t>
      </w:r>
      <w:r w:rsidR="00315396">
        <w:t>L</w:t>
      </w:r>
      <w:r w:rsidRPr="005F1398">
        <w:t>icenc</w:t>
      </w:r>
      <w:r w:rsidR="00315396">
        <w:t>ié</w:t>
      </w:r>
      <w:r w:rsidRPr="005F1398">
        <w:t xml:space="preserve">. Ni le </w:t>
      </w:r>
      <w:r w:rsidR="00730971">
        <w:t>L</w:t>
      </w:r>
      <w:r w:rsidRPr="005F1398">
        <w:t>icenc</w:t>
      </w:r>
      <w:r w:rsidR="00730971">
        <w:t>ié</w:t>
      </w:r>
      <w:r w:rsidRPr="005F1398">
        <w:t xml:space="preserve"> ni l'</w:t>
      </w:r>
      <w:r w:rsidR="002E1B77">
        <w:t>Utilisateur</w:t>
      </w:r>
      <w:r w:rsidRPr="005F1398">
        <w:t xml:space="preserve"> ne </w:t>
      </w:r>
      <w:r w:rsidR="005B49E6">
        <w:t>peuv</w:t>
      </w:r>
      <w:r w:rsidRPr="005F1398">
        <w:t xml:space="preserve">ent utiliser le </w:t>
      </w:r>
      <w:r w:rsidR="005D1845">
        <w:t>Service</w:t>
      </w:r>
      <w:r w:rsidRPr="005F1398">
        <w:t xml:space="preserve"> à des fins illégales ou non autorisées. Ni le </w:t>
      </w:r>
      <w:r w:rsidR="00C83874">
        <w:t>Licencié</w:t>
      </w:r>
      <w:r w:rsidRPr="005F1398">
        <w:t xml:space="preserve"> ni l'</w:t>
      </w:r>
      <w:r w:rsidR="002E1B77">
        <w:t>Utilisateur</w:t>
      </w:r>
      <w:r w:rsidRPr="005F1398">
        <w:t xml:space="preserve"> ne doivent, dans le cadre de l'</w:t>
      </w:r>
      <w:r w:rsidR="00F87E16">
        <w:t>Utilisation</w:t>
      </w:r>
      <w:r w:rsidRPr="005F1398">
        <w:t xml:space="preserve"> du </w:t>
      </w:r>
      <w:r w:rsidR="005D1845">
        <w:t>Service</w:t>
      </w:r>
      <w:r w:rsidRPr="005F1398">
        <w:t xml:space="preserve">, </w:t>
      </w:r>
      <w:r w:rsidR="001C3A4C" w:rsidRPr="001C3A4C">
        <w:t>enfreindre</w:t>
      </w:r>
      <w:r w:rsidRPr="001C3A4C">
        <w:t xml:space="preserve"> les lois applicables</w:t>
      </w:r>
      <w:r w:rsidRPr="005F1398">
        <w:t xml:space="preserve"> (y compris, mais sans s'y limiter, les lois sur les droits d'auteur et autres lois applicables). Le Concédant peut, mais n'a pas l'obligation, de supprimer le Contenu du Licencié et les </w:t>
      </w:r>
      <w:r w:rsidR="00837E16">
        <w:t>Compte</w:t>
      </w:r>
      <w:r w:rsidRPr="005F1398">
        <w:t xml:space="preserve">s contenant le Contenu du Licencié que le Concédant détermine, à sa seule discrétion, comme étant illégal, menaçant, diffamatoire, pornographique, </w:t>
      </w:r>
      <w:r w:rsidR="00B81EB9">
        <w:t xml:space="preserve">offensif ou </w:t>
      </w:r>
      <w:r w:rsidRPr="005F1398">
        <w:t xml:space="preserve">obscène ou autrement répréhensible ou </w:t>
      </w:r>
      <w:r w:rsidR="00B81EB9">
        <w:t>enfreign</w:t>
      </w:r>
      <w:r w:rsidRPr="005F1398">
        <w:t xml:space="preserve">ant la propriété intellectuelle d'une partie, les présentes Conditions </w:t>
      </w:r>
      <w:r w:rsidR="0069350F">
        <w:t>générales</w:t>
      </w:r>
      <w:r w:rsidRPr="005F1398">
        <w:t xml:space="preserve"> ou la loi applicable (en plus de tous les droits du Concédant).</w:t>
      </w:r>
    </w:p>
    <w:p w14:paraId="716D0A0D" w14:textId="083F8A24" w:rsidR="00A04229" w:rsidRPr="005F1398" w:rsidRDefault="00C160F1">
      <w:pPr>
        <w:pStyle w:val="Heading2"/>
        <w:spacing w:before="240" w:after="240"/>
      </w:pPr>
      <w:bookmarkStart w:id="5" w:name="_u3b3m7kdkljs" w:colFirst="0" w:colLast="0"/>
      <w:bookmarkEnd w:id="5"/>
      <w:r w:rsidRPr="005F1398">
        <w:t xml:space="preserve">6. Propriété du </w:t>
      </w:r>
      <w:r w:rsidR="005D1845">
        <w:t>Service</w:t>
      </w:r>
      <w:r w:rsidRPr="005F1398">
        <w:t xml:space="preserve"> et droits de propriété intellectuelle</w:t>
      </w:r>
    </w:p>
    <w:p w14:paraId="7F278EC7" w14:textId="06226174" w:rsidR="00A04229" w:rsidRPr="005F1398" w:rsidRDefault="00C160F1">
      <w:pPr>
        <w:spacing w:before="240" w:after="240"/>
      </w:pPr>
      <w:r w:rsidRPr="005F1398">
        <w:t xml:space="preserve">Le Concédant ne vend pas le </w:t>
      </w:r>
      <w:r w:rsidR="005D1845">
        <w:t>Service</w:t>
      </w:r>
      <w:r w:rsidRPr="005F1398">
        <w:t xml:space="preserve"> au Licencié, mais accorde uniquement au Licencié une licence d'</w:t>
      </w:r>
      <w:r w:rsidR="00F87E16">
        <w:t>Utilisation</w:t>
      </w:r>
      <w:r w:rsidRPr="005F1398">
        <w:t xml:space="preserve"> du </w:t>
      </w:r>
      <w:r w:rsidR="005D1845">
        <w:t>Service</w:t>
      </w:r>
      <w:r w:rsidRPr="005F1398">
        <w:t xml:space="preserve"> conformément aux présentes Conditions </w:t>
      </w:r>
      <w:r w:rsidR="0069350F">
        <w:t>générales</w:t>
      </w:r>
      <w:r w:rsidRPr="005F1398">
        <w:t xml:space="preserve">. Le Concédant et ses concédants de licence conservent la propriété du </w:t>
      </w:r>
      <w:r w:rsidR="005D1845">
        <w:t>Service</w:t>
      </w:r>
      <w:r w:rsidRPr="005F1398">
        <w:t xml:space="preserve"> et tous les droits de propriété intellectuelle sur le </w:t>
      </w:r>
      <w:r w:rsidR="005D1845">
        <w:t>Service</w:t>
      </w:r>
      <w:r w:rsidRPr="005F1398">
        <w:t xml:space="preserve">, y compris, mais sans s'y limiter, tous les brevets, droits d'auteur, secrets commerciaux, marques de commerce et tout autre droit de propriété ou autre. </w:t>
      </w:r>
      <w:r w:rsidRPr="001C3A4C">
        <w:t>Le</w:t>
      </w:r>
      <w:r w:rsidR="001C3A4C" w:rsidRPr="001C3A4C">
        <w:t xml:space="preserve"> L</w:t>
      </w:r>
      <w:r w:rsidRPr="001C3A4C">
        <w:t>icenc</w:t>
      </w:r>
      <w:r w:rsidR="001C3A4C" w:rsidRPr="001C3A4C">
        <w:t>ié</w:t>
      </w:r>
      <w:r w:rsidRPr="005F1398">
        <w:t xml:space="preserve"> accepte que le Concédant vérifie l'</w:t>
      </w:r>
      <w:r w:rsidR="00F87E16">
        <w:t>Utilisation</w:t>
      </w:r>
      <w:r w:rsidRPr="005F1398">
        <w:t xml:space="preserve"> du </w:t>
      </w:r>
      <w:r w:rsidR="005D1845">
        <w:t>Service</w:t>
      </w:r>
      <w:r w:rsidRPr="005F1398">
        <w:t xml:space="preserve"> par le </w:t>
      </w:r>
      <w:r w:rsidR="001531CC">
        <w:t>L</w:t>
      </w:r>
      <w:r w:rsidRPr="005F1398">
        <w:t>icenc</w:t>
      </w:r>
      <w:r w:rsidR="001531CC">
        <w:t>ié</w:t>
      </w:r>
      <w:r w:rsidRPr="005F1398">
        <w:t xml:space="preserve"> pour s'assurer du respect des présentes Conditions générales à tout moment, moyennant un préavis raisonnable, et le </w:t>
      </w:r>
      <w:r w:rsidR="00691FC0">
        <w:t>L</w:t>
      </w:r>
      <w:r w:rsidRPr="005F1398">
        <w:t>icenc</w:t>
      </w:r>
      <w:r w:rsidR="00691FC0">
        <w:t>ié</w:t>
      </w:r>
      <w:r w:rsidRPr="005F1398">
        <w:t xml:space="preserve"> s'engage à fournir une coopération raisonnable au Concédant dans un tel cas. Tous les droits qui ne sont pas spécifiquement accordés en vertu des présentes Conditions générales sont réservés au Concédant et à ses concédants.</w:t>
      </w:r>
    </w:p>
    <w:p w14:paraId="2B9D6473" w14:textId="7DE09B7A" w:rsidR="00A04229" w:rsidRPr="005F1398" w:rsidRDefault="00C160F1">
      <w:pPr>
        <w:pStyle w:val="Heading2"/>
        <w:spacing w:before="240" w:after="240"/>
      </w:pPr>
      <w:bookmarkStart w:id="6" w:name="_dwzcuj8bci12" w:colFirst="0" w:colLast="0"/>
      <w:bookmarkEnd w:id="6"/>
      <w:r w:rsidRPr="005F1398">
        <w:t xml:space="preserve">7. Droit de propriété intellectuelle sur le </w:t>
      </w:r>
      <w:r w:rsidR="00C529BC">
        <w:t>C</w:t>
      </w:r>
      <w:r w:rsidRPr="005F1398">
        <w:t>ontenu</w:t>
      </w:r>
    </w:p>
    <w:p w14:paraId="502368DE" w14:textId="6688200A" w:rsidR="00A04229" w:rsidRPr="005F1398" w:rsidRDefault="00C160F1">
      <w:pPr>
        <w:spacing w:before="240" w:after="240"/>
      </w:pPr>
      <w:r w:rsidRPr="005F1398">
        <w:t xml:space="preserve">Le </w:t>
      </w:r>
      <w:r w:rsidR="00C529BC">
        <w:t>C</w:t>
      </w:r>
      <w:r w:rsidRPr="005F1398">
        <w:t xml:space="preserve">oncédant ne revendique aucun droit de propriété intellectuelle sur le </w:t>
      </w:r>
      <w:r w:rsidR="00BB4E3F">
        <w:t>C</w:t>
      </w:r>
      <w:r w:rsidRPr="005F1398">
        <w:t xml:space="preserve">ontenu du </w:t>
      </w:r>
      <w:r w:rsidR="00C83874" w:rsidRPr="00BB4E3F">
        <w:t>Licencié</w:t>
      </w:r>
      <w:r w:rsidRPr="005F1398">
        <w:t>.</w:t>
      </w:r>
    </w:p>
    <w:p w14:paraId="797AE55C" w14:textId="77777777" w:rsidR="00A04229" w:rsidRPr="005F1398" w:rsidRDefault="00C160F1">
      <w:pPr>
        <w:pStyle w:val="Heading2"/>
        <w:spacing w:before="240" w:after="240"/>
      </w:pPr>
      <w:bookmarkStart w:id="7" w:name="_f9myogkhp483" w:colFirst="0" w:colLast="0"/>
      <w:bookmarkEnd w:id="7"/>
      <w:r w:rsidRPr="005F1398">
        <w:t>8. Données</w:t>
      </w:r>
    </w:p>
    <w:p w14:paraId="7ABDFD05" w14:textId="77777777" w:rsidR="00A04229" w:rsidRPr="005F1398" w:rsidRDefault="00C160F1">
      <w:pPr>
        <w:spacing w:before="240" w:after="240"/>
        <w:rPr>
          <w:b/>
        </w:rPr>
      </w:pPr>
      <w:r w:rsidRPr="005F1398">
        <w:t xml:space="preserve">a) </w:t>
      </w:r>
      <w:r w:rsidRPr="005F1398">
        <w:rPr>
          <w:b/>
        </w:rPr>
        <w:t>Collecte de données anonymes</w:t>
      </w:r>
    </w:p>
    <w:p w14:paraId="6802A14F" w14:textId="5A1AD6CA" w:rsidR="00AA5605" w:rsidRDefault="00C160F1">
      <w:pPr>
        <w:spacing w:before="240" w:after="240"/>
      </w:pPr>
      <w:r w:rsidRPr="005F1398">
        <w:t>Le Concédant recueille des données anonymes concernant l'</w:t>
      </w:r>
      <w:r w:rsidR="00F87E16">
        <w:t>Utilisation</w:t>
      </w:r>
      <w:r w:rsidRPr="005F1398">
        <w:t xml:space="preserve"> du </w:t>
      </w:r>
      <w:r w:rsidR="005D1845">
        <w:t>Service</w:t>
      </w:r>
      <w:r w:rsidRPr="005F1398">
        <w:t xml:space="preserve"> afin de permettre, d'évaluer et de surveiller l'</w:t>
      </w:r>
      <w:r w:rsidR="00F87E16">
        <w:t>Utilisation</w:t>
      </w:r>
      <w:r w:rsidRPr="005F1398">
        <w:t xml:space="preserve"> du </w:t>
      </w:r>
      <w:r w:rsidR="005D1845">
        <w:t>Service</w:t>
      </w:r>
      <w:r w:rsidR="006F7FF7">
        <w:t xml:space="preserve">, notamment les </w:t>
      </w:r>
      <w:r w:rsidR="006F7FF7" w:rsidRPr="00016398">
        <w:t>adresse</w:t>
      </w:r>
      <w:r w:rsidR="006F7FF7">
        <w:t>s</w:t>
      </w:r>
      <w:r w:rsidR="006F7FF7" w:rsidRPr="00016398">
        <w:t xml:space="preserve"> d</w:t>
      </w:r>
      <w:r w:rsidR="006F7FF7">
        <w:t>es</w:t>
      </w:r>
      <w:r w:rsidR="006F7FF7" w:rsidRPr="00016398">
        <w:t xml:space="preserve"> site</w:t>
      </w:r>
      <w:r w:rsidR="006F7FF7">
        <w:t>s</w:t>
      </w:r>
      <w:r w:rsidR="006F7FF7" w:rsidRPr="00016398">
        <w:t xml:space="preserve"> que </w:t>
      </w:r>
      <w:r w:rsidR="006F7FF7">
        <w:t xml:space="preserve">les Utilisateurs </w:t>
      </w:r>
      <w:r w:rsidR="006F7FF7" w:rsidRPr="00016398">
        <w:t>visit</w:t>
      </w:r>
      <w:r w:rsidR="006F7FF7">
        <w:t>ent,</w:t>
      </w:r>
      <w:r w:rsidR="006F7FF7" w:rsidRPr="00016398">
        <w:t xml:space="preserve"> les </w:t>
      </w:r>
      <w:r w:rsidR="006F7FF7">
        <w:t xml:space="preserve">adresses des </w:t>
      </w:r>
      <w:r w:rsidR="006F7FF7" w:rsidRPr="00016398">
        <w:t xml:space="preserve">sites déjà visités, les articles consultés </w:t>
      </w:r>
      <w:r w:rsidR="006F7FF7">
        <w:t xml:space="preserve">par les Utilisateurs, les articles auxquels les Utilisateurs ont essayé d’accéder, l’heure à laquelle ces tentatives ont été faites et </w:t>
      </w:r>
      <w:r w:rsidR="006F7FF7" w:rsidRPr="00016398">
        <w:t xml:space="preserve">le temps qu'il a fallu </w:t>
      </w:r>
      <w:r w:rsidR="006F7FF7">
        <w:t xml:space="preserve">à l’Utilisateur </w:t>
      </w:r>
      <w:r w:rsidR="006F7FF7" w:rsidRPr="00016398">
        <w:t xml:space="preserve">pour </w:t>
      </w:r>
      <w:r w:rsidR="006F7FF7">
        <w:t>retrouver</w:t>
      </w:r>
      <w:r w:rsidR="006F7FF7" w:rsidRPr="00016398">
        <w:t xml:space="preserve"> un article</w:t>
      </w:r>
      <w:r w:rsidR="006F7FF7">
        <w:t xml:space="preserve">. Le Concédant peut également recueillir des informations concernant tout problème technique rencontré par </w:t>
      </w:r>
      <w:r w:rsidR="00AA5605">
        <w:t>l’Utilisateur. Ces</w:t>
      </w:r>
      <w:r w:rsidRPr="005F1398">
        <w:t xml:space="preserve"> données sont partagées avec le</w:t>
      </w:r>
      <w:r w:rsidRPr="00BB4E3F">
        <w:t xml:space="preserve"> Licencié</w:t>
      </w:r>
      <w:r w:rsidR="00AA5605">
        <w:t>.</w:t>
      </w:r>
    </w:p>
    <w:p w14:paraId="5D3690F2" w14:textId="25D4991D" w:rsidR="00A04229" w:rsidRPr="005F1398" w:rsidRDefault="00C160F1">
      <w:pPr>
        <w:spacing w:before="240" w:after="240"/>
        <w:rPr>
          <w:b/>
        </w:rPr>
      </w:pPr>
      <w:r w:rsidRPr="005F1398">
        <w:lastRenderedPageBreak/>
        <w:t xml:space="preserve">b) </w:t>
      </w:r>
      <w:r w:rsidRPr="005F1398">
        <w:rPr>
          <w:b/>
        </w:rPr>
        <w:t>Aucune donnée personnelle</w:t>
      </w:r>
    </w:p>
    <w:p w14:paraId="116370FA" w14:textId="6DC93227" w:rsidR="00A04229" w:rsidRPr="005F1398" w:rsidRDefault="00C160F1">
      <w:pPr>
        <w:spacing w:before="240" w:after="240"/>
      </w:pPr>
      <w:r w:rsidRPr="005F1398">
        <w:t xml:space="preserve">Le Concédant ne collecte aucune donnée personnelle des </w:t>
      </w:r>
      <w:r w:rsidR="002E1B77">
        <w:t>Utilisateur</w:t>
      </w:r>
      <w:r w:rsidRPr="005F1398">
        <w:t xml:space="preserve">s. Le </w:t>
      </w:r>
      <w:r w:rsidR="005D1845">
        <w:t>Service</w:t>
      </w:r>
      <w:r w:rsidRPr="005F1398">
        <w:t xml:space="preserve"> vérifie automatiquement la validité des informations d'</w:t>
      </w:r>
      <w:r w:rsidR="00F87E16">
        <w:t>Accès</w:t>
      </w:r>
      <w:r w:rsidRPr="005F1398">
        <w:t xml:space="preserve"> des </w:t>
      </w:r>
      <w:r w:rsidR="002E1B77">
        <w:t>Utilisateur</w:t>
      </w:r>
      <w:r w:rsidRPr="005F1398">
        <w:t>s en les redirigeant vers</w:t>
      </w:r>
      <w:r w:rsidR="00AA5605">
        <w:t xml:space="preserve"> l</w:t>
      </w:r>
      <w:r w:rsidRPr="005F1398">
        <w:t>e serveur proxy du Licencié ; le Concédant n'enregistre pas lui-même les informations d'</w:t>
      </w:r>
      <w:r w:rsidR="00F87E16">
        <w:t>Accès</w:t>
      </w:r>
      <w:r w:rsidRPr="005F1398">
        <w:t xml:space="preserve"> des </w:t>
      </w:r>
      <w:r w:rsidR="002E1B77">
        <w:t>Utilisateur</w:t>
      </w:r>
      <w:r w:rsidRPr="005F1398">
        <w:t>s.</w:t>
      </w:r>
    </w:p>
    <w:p w14:paraId="2EF1F13A" w14:textId="77777777" w:rsidR="00A04229" w:rsidRPr="005F1398" w:rsidRDefault="00C160F1">
      <w:pPr>
        <w:spacing w:before="240" w:after="240"/>
        <w:rPr>
          <w:b/>
        </w:rPr>
      </w:pPr>
      <w:r w:rsidRPr="005F1398">
        <w:t xml:space="preserve">c) </w:t>
      </w:r>
      <w:r w:rsidRPr="005F1398">
        <w:rPr>
          <w:b/>
        </w:rPr>
        <w:t>Sécurité des données</w:t>
      </w:r>
    </w:p>
    <w:p w14:paraId="12BFFFB6" w14:textId="2841BC49" w:rsidR="00A04229" w:rsidRPr="005F1398" w:rsidRDefault="00C160F1">
      <w:pPr>
        <w:spacing w:before="240" w:after="240"/>
      </w:pPr>
      <w:r w:rsidRPr="005F1398">
        <w:t xml:space="preserve">Toutes les données du </w:t>
      </w:r>
      <w:proofErr w:type="spellStart"/>
      <w:r w:rsidRPr="005F1398">
        <w:t>back-end</w:t>
      </w:r>
      <w:proofErr w:type="spellEnd"/>
      <w:r w:rsidRPr="005F1398">
        <w:t xml:space="preserve"> et le trafic du </w:t>
      </w:r>
      <w:r w:rsidR="005D1845">
        <w:t>Service</w:t>
      </w:r>
      <w:r w:rsidRPr="005F1398">
        <w:t xml:space="preserve"> sont cryptés.</w:t>
      </w:r>
    </w:p>
    <w:p w14:paraId="6AC1A116" w14:textId="77777777" w:rsidR="00A04229" w:rsidRPr="005F1398" w:rsidRDefault="00C160F1">
      <w:pPr>
        <w:spacing w:before="240" w:after="240"/>
        <w:rPr>
          <w:b/>
        </w:rPr>
      </w:pPr>
      <w:r w:rsidRPr="005F1398">
        <w:t xml:space="preserve">d) </w:t>
      </w:r>
      <w:r w:rsidRPr="005F1398">
        <w:rPr>
          <w:b/>
        </w:rPr>
        <w:t>Propriété des données</w:t>
      </w:r>
    </w:p>
    <w:p w14:paraId="214DBD22" w14:textId="0A1F41E7" w:rsidR="00A04229" w:rsidRPr="005F1398" w:rsidRDefault="00C160F1">
      <w:pPr>
        <w:spacing w:before="240" w:after="240"/>
      </w:pPr>
      <w:r w:rsidRPr="005F1398">
        <w:t>Le</w:t>
      </w:r>
      <w:r w:rsidR="00845CE9" w:rsidRPr="00845CE9">
        <w:t xml:space="preserve"> L</w:t>
      </w:r>
      <w:r w:rsidRPr="00845CE9">
        <w:t>icenc</w:t>
      </w:r>
      <w:r w:rsidR="00845CE9" w:rsidRPr="00845CE9">
        <w:t>ié</w:t>
      </w:r>
      <w:r w:rsidRPr="005F1398">
        <w:t xml:space="preserve"> est propriétaire des données mentionnées au sous-paragraphe 8a). Cela garantit que le Concédant ne vendra pas ces données à des tiers. Cependant, le Licencié accorde au Concédant le droit d'utiliser ces données afin de contrôler </w:t>
      </w:r>
      <w:r w:rsidRPr="00845CE9">
        <w:t>l'u</w:t>
      </w:r>
      <w:r w:rsidR="00E4236B" w:rsidRPr="00845CE9">
        <w:t>sage</w:t>
      </w:r>
      <w:r w:rsidRPr="00845CE9">
        <w:t xml:space="preserve"> </w:t>
      </w:r>
      <w:r w:rsidRPr="005F1398">
        <w:t xml:space="preserve">du </w:t>
      </w:r>
      <w:r w:rsidR="005D1845">
        <w:t>Service</w:t>
      </w:r>
      <w:r w:rsidRPr="005F1398">
        <w:t>, de l'améliorer, d'innover davantage et pour tout autre but légitime.</w:t>
      </w:r>
    </w:p>
    <w:p w14:paraId="3E5D89A8" w14:textId="77777777" w:rsidR="00A04229" w:rsidRPr="005F1398" w:rsidRDefault="00C160F1">
      <w:pPr>
        <w:spacing w:before="240" w:after="240"/>
        <w:rPr>
          <w:b/>
        </w:rPr>
      </w:pPr>
      <w:r w:rsidRPr="005F1398">
        <w:t xml:space="preserve">e) </w:t>
      </w:r>
      <w:r w:rsidRPr="005F1398">
        <w:rPr>
          <w:b/>
        </w:rPr>
        <w:t>Conformité au règlement sur la protection des données</w:t>
      </w:r>
    </w:p>
    <w:p w14:paraId="2576D6BD" w14:textId="4B9BD90A" w:rsidR="00A04229" w:rsidRPr="005F1398" w:rsidRDefault="00C160F1">
      <w:pPr>
        <w:spacing w:before="240" w:after="240"/>
      </w:pPr>
      <w:r w:rsidRPr="005F1398">
        <w:t>En signant le présent</w:t>
      </w:r>
      <w:r w:rsidR="00845CE9">
        <w:t xml:space="preserve"> accord</w:t>
      </w:r>
      <w:r w:rsidRPr="005F1398">
        <w:t>, vous déclarez et garantissez que vous vous conformerez à toutes les règles, lois et règlements applicables, aux ordonnances ou décrets judiciaires ou administratifs de toute entité gouvernementale fédérale, provinciale, locale ou autre qui a compétence sur ces circonstances, y compris celles concernant la protection des données, la sécurité et la confidentialité, notamment le Règlement général européen sur la protection des données (RGPD) et la loi californienne sur la confidentialité des</w:t>
      </w:r>
      <w:r w:rsidR="00343E1E">
        <w:t xml:space="preserve"> données des</w:t>
      </w:r>
      <w:r w:rsidRPr="005F1398">
        <w:t xml:space="preserve"> consommateurs (CCPA).</w:t>
      </w:r>
    </w:p>
    <w:p w14:paraId="5B18C8EE" w14:textId="77777777" w:rsidR="00A04229" w:rsidRPr="005F1398" w:rsidRDefault="00C160F1">
      <w:pPr>
        <w:pStyle w:val="Heading2"/>
        <w:spacing w:before="240" w:after="240"/>
      </w:pPr>
      <w:bookmarkStart w:id="8" w:name="_xr3jquodcnil" w:colFirst="0" w:colLast="0"/>
      <w:bookmarkEnd w:id="8"/>
      <w:r w:rsidRPr="005F1398">
        <w:t>9. Relations entre les parties</w:t>
      </w:r>
    </w:p>
    <w:p w14:paraId="60E13C1C" w14:textId="1CAD95B0" w:rsidR="00A04229" w:rsidRPr="005F1398" w:rsidRDefault="00C160F1">
      <w:pPr>
        <w:spacing w:before="240" w:after="240"/>
      </w:pPr>
      <w:r w:rsidRPr="005F1398">
        <w:t>Dans le cadre de l'exécution de l'une et/ou l'autre de nos obligations respectives au titre de la Licence, le Concédant et le Licencié agi</w:t>
      </w:r>
      <w:r w:rsidR="004F7E72">
        <w:t>sse</w:t>
      </w:r>
      <w:r w:rsidRPr="005F1398">
        <w:t xml:space="preserve">nt chacun en tant qu'entrepreneur indépendant </w:t>
      </w:r>
      <w:r w:rsidR="004F7E72">
        <w:t>envers l’autre partie</w:t>
      </w:r>
      <w:r w:rsidRPr="005F1398">
        <w:t>, et aucune partie n'agi</w:t>
      </w:r>
      <w:r w:rsidR="004F7E72">
        <w:t>t</w:t>
      </w:r>
      <w:r w:rsidRPr="005F1398">
        <w:t xml:space="preserve"> en tant qu</w:t>
      </w:r>
      <w:r w:rsidR="00301A47">
        <w:t>e représentant</w:t>
      </w:r>
      <w:r w:rsidRPr="005F1398">
        <w:t xml:space="preserve"> ou </w:t>
      </w:r>
      <w:r w:rsidR="005F3BC1">
        <w:t>salari</w:t>
      </w:r>
      <w:r w:rsidRPr="005F1398">
        <w:t>é de l'autre partie.</w:t>
      </w:r>
    </w:p>
    <w:p w14:paraId="3BCBDC5B" w14:textId="77777777" w:rsidR="00A04229" w:rsidRPr="005F1398" w:rsidRDefault="00C160F1">
      <w:pPr>
        <w:pStyle w:val="Heading2"/>
        <w:spacing w:before="240" w:after="240"/>
      </w:pPr>
      <w:bookmarkStart w:id="9" w:name="_uymzpm896cqy" w:colFirst="0" w:colLast="0"/>
      <w:bookmarkEnd w:id="9"/>
      <w:r w:rsidRPr="005F1398">
        <w:t>10. Confidentialité</w:t>
      </w:r>
    </w:p>
    <w:p w14:paraId="16D17543" w14:textId="3D710BBA" w:rsidR="00A04229" w:rsidRPr="005F1398" w:rsidRDefault="00C160F1">
      <w:pPr>
        <w:spacing w:before="240" w:after="240"/>
      </w:pPr>
      <w:r w:rsidRPr="005F1398">
        <w:t xml:space="preserve">Le </w:t>
      </w:r>
      <w:r w:rsidR="00301A47">
        <w:t>L</w:t>
      </w:r>
      <w:r w:rsidRPr="005F1398">
        <w:t>icenc</w:t>
      </w:r>
      <w:r w:rsidR="00301A47">
        <w:t>ié</w:t>
      </w:r>
      <w:r w:rsidRPr="005F1398">
        <w:t xml:space="preserve"> reconnaît et accepte que les présentes Conditions générales et le </w:t>
      </w:r>
      <w:r w:rsidR="005D1845">
        <w:t>Service</w:t>
      </w:r>
      <w:r w:rsidRPr="005F1398">
        <w:t xml:space="preserve"> contiennent des informations exclusives du Concédant (</w:t>
      </w:r>
      <w:r w:rsidR="00E4236B">
        <w:t>« </w:t>
      </w:r>
      <w:r w:rsidRPr="005F1398">
        <w:t>Informations confidentielles</w:t>
      </w:r>
      <w:r w:rsidR="00E4236B">
        <w:t> »</w:t>
      </w:r>
      <w:r w:rsidRPr="005F1398">
        <w:t xml:space="preserve">), et le </w:t>
      </w:r>
      <w:r w:rsidR="00301A47">
        <w:t>L</w:t>
      </w:r>
      <w:r w:rsidRPr="005F1398">
        <w:t>icenc</w:t>
      </w:r>
      <w:r w:rsidR="00301A47">
        <w:t>ié</w:t>
      </w:r>
      <w:r w:rsidRPr="005F1398">
        <w:t xml:space="preserve"> s'engage par les présentes à préserver la confidentialité des Informations confidentielles en faisant preuve d'un degré de diligence au moins égal à celui qu'il</w:t>
      </w:r>
      <w:r w:rsidR="00791D52">
        <w:t xml:space="preserve"> déploie</w:t>
      </w:r>
      <w:r w:rsidRPr="005F1398">
        <w:t xml:space="preserve"> pour préserver la confidentialité de ses propres informations les plus confidentielles, mais dans tous les cas, au minimum</w:t>
      </w:r>
      <w:r w:rsidR="006562E1">
        <w:t>,</w:t>
      </w:r>
      <w:r w:rsidRPr="005F1398">
        <w:t xml:space="preserve"> une diligence raisonnable. Nonobstant ce qui précède, si le </w:t>
      </w:r>
      <w:r w:rsidR="006562E1">
        <w:t>L</w:t>
      </w:r>
      <w:r w:rsidRPr="005F1398">
        <w:t>icenc</w:t>
      </w:r>
      <w:r w:rsidR="006562E1">
        <w:t>ié</w:t>
      </w:r>
      <w:r w:rsidRPr="005F1398">
        <w:t xml:space="preserve"> est tenu par une ordonnance valide d'un tribunal ou d'un autre organisme gouvernemental de divulguer des Informations confidentielles, le </w:t>
      </w:r>
      <w:r w:rsidR="006562E1">
        <w:t>L</w:t>
      </w:r>
      <w:r w:rsidRPr="005F1398">
        <w:t>icenc</w:t>
      </w:r>
      <w:r w:rsidR="006562E1">
        <w:t>ié</w:t>
      </w:r>
      <w:r w:rsidRPr="005F1398">
        <w:t xml:space="preserve"> peut divulguer ces Informations confidentielles à condition que </w:t>
      </w:r>
      <w:r w:rsidR="00F10EF1">
        <w:t>d’</w:t>
      </w:r>
      <w:r w:rsidRPr="005F1398">
        <w:t>en informe</w:t>
      </w:r>
      <w:r w:rsidR="00F10EF1">
        <w:t>r</w:t>
      </w:r>
      <w:r w:rsidRPr="005F1398">
        <w:t xml:space="preserve"> d'abord le Concédant par écrit dans les plus brefs délais afin de permettre </w:t>
      </w:r>
      <w:r w:rsidR="00F10EF1">
        <w:t>à ce dernier</w:t>
      </w:r>
      <w:r w:rsidRPr="005F1398">
        <w:t xml:space="preserve"> d'avoir la possibilité de demander une protection contre cette ordonnance de divulgation.</w:t>
      </w:r>
    </w:p>
    <w:p w14:paraId="7C8C5BE2" w14:textId="4E7762BF" w:rsidR="00A04229" w:rsidRPr="005F1398" w:rsidRDefault="00C160F1">
      <w:pPr>
        <w:pStyle w:val="Heading2"/>
        <w:spacing w:before="240" w:after="240"/>
      </w:pPr>
      <w:bookmarkStart w:id="10" w:name="_i77yqrrddand" w:colFirst="0" w:colLast="0"/>
      <w:bookmarkEnd w:id="10"/>
      <w:r w:rsidRPr="005F1398">
        <w:lastRenderedPageBreak/>
        <w:t xml:space="preserve">11. </w:t>
      </w:r>
      <w:r w:rsidR="00E4236B">
        <w:t>D</w:t>
      </w:r>
      <w:r w:rsidR="00C83874">
        <w:t>é</w:t>
      </w:r>
      <w:r w:rsidR="00E4236B">
        <w:t>clar</w:t>
      </w:r>
      <w:r w:rsidRPr="005F1398">
        <w:t>ations</w:t>
      </w:r>
    </w:p>
    <w:p w14:paraId="2FADF76C" w14:textId="5296B33E" w:rsidR="00A04229" w:rsidRPr="005F1398" w:rsidRDefault="00C160F1">
      <w:pPr>
        <w:spacing w:before="240" w:after="240"/>
      </w:pPr>
      <w:r w:rsidRPr="005F1398">
        <w:t xml:space="preserve">Le </w:t>
      </w:r>
      <w:r w:rsidR="00776966">
        <w:t>L</w:t>
      </w:r>
      <w:r w:rsidRPr="005F1398">
        <w:t>icenc</w:t>
      </w:r>
      <w:r w:rsidR="00776966">
        <w:t>ié</w:t>
      </w:r>
      <w:r w:rsidRPr="005F1398">
        <w:t xml:space="preserve"> déclare et garantit au Concédant qu'il a le pouvoir et l'autorité de conclure les présentes Conditions générales et d'accepter et d'être lié par ces Conditions générales. En outre, le </w:t>
      </w:r>
      <w:r w:rsidR="00776966">
        <w:t>L</w:t>
      </w:r>
      <w:r w:rsidR="00776966" w:rsidRPr="005F1398">
        <w:t>icenc</w:t>
      </w:r>
      <w:r w:rsidR="00776966">
        <w:t>ié</w:t>
      </w:r>
      <w:r w:rsidR="00776966" w:rsidRPr="005F1398">
        <w:t xml:space="preserve"> </w:t>
      </w:r>
      <w:r w:rsidR="002B4E37">
        <w:t>reconnait</w:t>
      </w:r>
      <w:r w:rsidRPr="005F1398">
        <w:t xml:space="preserve"> poss</w:t>
      </w:r>
      <w:r w:rsidR="00C17BE6">
        <w:t>é</w:t>
      </w:r>
      <w:r w:rsidRPr="005F1398">
        <w:t>de</w:t>
      </w:r>
      <w:r w:rsidR="00C17BE6">
        <w:t>r</w:t>
      </w:r>
      <w:r w:rsidRPr="005F1398">
        <w:t xml:space="preserve"> les compétences et les qualifications nécessaires pour utiliser le </w:t>
      </w:r>
      <w:r w:rsidR="005D1845">
        <w:t>Service</w:t>
      </w:r>
      <w:r w:rsidRPr="005F1398">
        <w:t xml:space="preserve"> </w:t>
      </w:r>
      <w:r w:rsidR="00C17BE6">
        <w:t>avec</w:t>
      </w:r>
      <w:r w:rsidRPr="005F1398">
        <w:t xml:space="preserve"> compéten</w:t>
      </w:r>
      <w:r w:rsidR="00C17BE6">
        <w:t>c</w:t>
      </w:r>
      <w:r w:rsidRPr="005F1398">
        <w:t>e, conformément aux présentes Conditions générales.</w:t>
      </w:r>
    </w:p>
    <w:p w14:paraId="7F0CED46" w14:textId="52157938" w:rsidR="00A04229" w:rsidRPr="005F1398" w:rsidRDefault="00C160F1">
      <w:pPr>
        <w:pStyle w:val="Heading2"/>
        <w:spacing w:before="240" w:after="240"/>
      </w:pPr>
      <w:bookmarkStart w:id="11" w:name="_lrgyp5j04a5n" w:colFirst="0" w:colLast="0"/>
      <w:bookmarkStart w:id="12" w:name="_wdgm0f5gxkk0" w:colFirst="0" w:colLast="0"/>
      <w:bookmarkEnd w:id="11"/>
      <w:bookmarkEnd w:id="12"/>
      <w:r w:rsidRPr="005F1398">
        <w:t>1</w:t>
      </w:r>
      <w:r w:rsidR="00513FF7">
        <w:t>2</w:t>
      </w:r>
      <w:r w:rsidRPr="005F1398">
        <w:t>. Exclusion de garanties</w:t>
      </w:r>
    </w:p>
    <w:p w14:paraId="2DF7A099" w14:textId="1EA8AA4A" w:rsidR="00A04229" w:rsidRPr="005F1398" w:rsidRDefault="00C160F1">
      <w:pPr>
        <w:spacing w:before="240" w:after="240"/>
      </w:pPr>
      <w:r w:rsidRPr="005F1398">
        <w:t xml:space="preserve">Sauf disposition expresse dans les présentes Conditions générales, le </w:t>
      </w:r>
      <w:r w:rsidR="005D1845">
        <w:t>Service</w:t>
      </w:r>
      <w:r w:rsidRPr="005F1398">
        <w:t xml:space="preserve"> (y compris les Matériels et tout autre document écrit) et tout</w:t>
      </w:r>
      <w:r w:rsidR="006E39C9">
        <w:t>e assistance</w:t>
      </w:r>
      <w:r w:rsidRPr="005F1398">
        <w:t xml:space="preserve"> sont tous fournis </w:t>
      </w:r>
      <w:r w:rsidR="008918F6">
        <w:t>« </w:t>
      </w:r>
      <w:r w:rsidR="006E39C9">
        <w:t>tels que</w:t>
      </w:r>
      <w:r w:rsidRPr="005F1398">
        <w:t xml:space="preserve"> </w:t>
      </w:r>
      <w:r w:rsidR="008918F6">
        <w:t>»</w:t>
      </w:r>
      <w:r w:rsidRPr="005F1398">
        <w:t xml:space="preserve"> sans garantie d'aucune sorte, expresse, t</w:t>
      </w:r>
      <w:r w:rsidR="006E39C9">
        <w:t>acit</w:t>
      </w:r>
      <w:r w:rsidRPr="005F1398">
        <w:t>e ou</w:t>
      </w:r>
      <w:r w:rsidRPr="006E39C9">
        <w:t xml:space="preserve"> </w:t>
      </w:r>
      <w:r w:rsidR="006E39C9" w:rsidRPr="006E39C9">
        <w:t>légale</w:t>
      </w:r>
      <w:r w:rsidRPr="005F1398">
        <w:t xml:space="preserve">, y compris, mais sans s'y limiter, les garanties </w:t>
      </w:r>
      <w:r w:rsidR="0079607D">
        <w:t>tacit</w:t>
      </w:r>
      <w:r w:rsidRPr="005F1398">
        <w:t xml:space="preserve">es de qualité marchande et d'adéquation à un usage ou une </w:t>
      </w:r>
      <w:r w:rsidR="00F87E16">
        <w:t>Utilisation</w:t>
      </w:r>
      <w:r w:rsidRPr="005F1398">
        <w:t xml:space="preserve"> particulière et toute garantie d'application sans erreur ou de non-violation. Sans limiter la généralité de ce qui précède, le Concédant ne garantit pas l'</w:t>
      </w:r>
      <w:r w:rsidR="00F87E16">
        <w:t>Utilisation</w:t>
      </w:r>
      <w:r w:rsidRPr="005F1398">
        <w:t xml:space="preserve">, les résultats ou les performances du </w:t>
      </w:r>
      <w:r w:rsidR="005D1845">
        <w:t>Service</w:t>
      </w:r>
      <w:r w:rsidRPr="005F1398">
        <w:t xml:space="preserve"> ou d</w:t>
      </w:r>
      <w:r w:rsidR="00867BB5">
        <w:t xml:space="preserve">es </w:t>
      </w:r>
      <w:r w:rsidRPr="005F1398">
        <w:t>Matériel</w:t>
      </w:r>
      <w:r w:rsidR="00867BB5">
        <w:t>s</w:t>
      </w:r>
      <w:r w:rsidRPr="005F1398">
        <w:t xml:space="preserve">, que le </w:t>
      </w:r>
      <w:r w:rsidR="005D1845">
        <w:t>Service</w:t>
      </w:r>
      <w:r w:rsidRPr="005F1398">
        <w:t xml:space="preserve"> </w:t>
      </w:r>
      <w:r w:rsidR="005D44A6">
        <w:t>est</w:t>
      </w:r>
      <w:r w:rsidRPr="005F1398">
        <w:t xml:space="preserve"> ininterrompu, sans erreur ou sécurisé, ou que le(s) serveur(s) ou autres dispositifs qui rendent le </w:t>
      </w:r>
      <w:r w:rsidR="005D1845">
        <w:t>Service</w:t>
      </w:r>
      <w:r w:rsidRPr="005F1398">
        <w:t xml:space="preserve"> disponible, sont exempts de virus ou d'autres composants nuisibles. En cas d'interruption du </w:t>
      </w:r>
      <w:r w:rsidR="005D1845">
        <w:t>Service</w:t>
      </w:r>
      <w:r w:rsidRPr="005F1398">
        <w:t xml:space="preserve">, le </w:t>
      </w:r>
      <w:r w:rsidR="0079607D">
        <w:t>C</w:t>
      </w:r>
      <w:r w:rsidRPr="005F1398">
        <w:t>oncédant fera de son mieux pour atteindre les objectifs de réponse et les objectifs de fréquence de mise à jour des cas suivants, en fonction des niveaux de gravité indiqués ci-dessous.</w:t>
      </w:r>
    </w:p>
    <w:p w14:paraId="0FD8E554" w14:textId="77777777" w:rsidR="00A04229" w:rsidRPr="005F1398" w:rsidRDefault="00C160F1">
      <w:pPr>
        <w:spacing w:before="240" w:after="240" w:line="240" w:lineRule="auto"/>
      </w:pPr>
      <w:r w:rsidRPr="005F1398">
        <w:rPr>
          <w:b/>
        </w:rPr>
        <w:t>Niveau de gravité</w:t>
      </w:r>
    </w:p>
    <w:tbl>
      <w:tblPr>
        <w:tblStyle w:val="a"/>
        <w:tblW w:w="8640" w:type="dxa"/>
        <w:tblBorders>
          <w:top w:val="nil"/>
          <w:left w:val="nil"/>
          <w:bottom w:val="nil"/>
          <w:right w:val="nil"/>
          <w:insideH w:val="nil"/>
          <w:insideV w:val="nil"/>
        </w:tblBorders>
        <w:tblLayout w:type="fixed"/>
        <w:tblLook w:val="0600" w:firstRow="0" w:lastRow="0" w:firstColumn="0" w:lastColumn="0" w:noHBand="1" w:noVBand="1"/>
      </w:tblPr>
      <w:tblGrid>
        <w:gridCol w:w="1845"/>
        <w:gridCol w:w="6795"/>
      </w:tblGrid>
      <w:tr w:rsidR="00C026F4" w:rsidRPr="005F1398" w14:paraId="0BE15B09" w14:textId="77777777">
        <w:trPr>
          <w:trHeight w:val="582"/>
        </w:trPr>
        <w:tc>
          <w:tcPr>
            <w:tcW w:w="1845" w:type="dxa"/>
            <w:tcBorders>
              <w:top w:val="single" w:sz="8" w:space="0" w:color="ABABAB"/>
              <w:left w:val="single" w:sz="8" w:space="0" w:color="ABABAB"/>
              <w:bottom w:val="single" w:sz="8" w:space="0" w:color="ABABAB"/>
              <w:right w:val="single" w:sz="8" w:space="0" w:color="ABABAB"/>
            </w:tcBorders>
            <w:tcMar>
              <w:top w:w="20" w:type="dxa"/>
              <w:left w:w="20" w:type="dxa"/>
              <w:bottom w:w="20" w:type="dxa"/>
              <w:right w:w="20" w:type="dxa"/>
            </w:tcMar>
          </w:tcPr>
          <w:p w14:paraId="0EE26F88" w14:textId="77777777" w:rsidR="00A04229" w:rsidRPr="005F1398" w:rsidRDefault="00C160F1">
            <w:pPr>
              <w:spacing w:before="240" w:after="240" w:line="240" w:lineRule="auto"/>
            </w:pPr>
            <w:r w:rsidRPr="005F1398">
              <w:t>Niveau de gravité</w:t>
            </w:r>
          </w:p>
        </w:tc>
        <w:tc>
          <w:tcPr>
            <w:tcW w:w="6795" w:type="dxa"/>
            <w:tcBorders>
              <w:top w:val="single" w:sz="8" w:space="0" w:color="ABABAB"/>
              <w:left w:val="nil"/>
              <w:bottom w:val="single" w:sz="8" w:space="0" w:color="ABABAB"/>
              <w:right w:val="single" w:sz="8" w:space="0" w:color="ABABAB"/>
            </w:tcBorders>
            <w:tcMar>
              <w:top w:w="20" w:type="dxa"/>
              <w:left w:w="20" w:type="dxa"/>
              <w:bottom w:w="20" w:type="dxa"/>
              <w:right w:w="20" w:type="dxa"/>
            </w:tcMar>
          </w:tcPr>
          <w:p w14:paraId="1FDD67BC" w14:textId="77777777" w:rsidR="00A04229" w:rsidRPr="005F1398" w:rsidRDefault="00C160F1">
            <w:pPr>
              <w:spacing w:before="240" w:after="240" w:line="240" w:lineRule="auto"/>
            </w:pPr>
            <w:r w:rsidRPr="005F1398">
              <w:t>Description</w:t>
            </w:r>
          </w:p>
        </w:tc>
      </w:tr>
      <w:tr w:rsidR="00C026F4" w:rsidRPr="005F1398" w14:paraId="48E05D78" w14:textId="77777777">
        <w:trPr>
          <w:trHeight w:val="1296"/>
        </w:trPr>
        <w:tc>
          <w:tcPr>
            <w:tcW w:w="184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5F6E2389" w14:textId="77777777" w:rsidR="00A04229" w:rsidRPr="005F1398" w:rsidRDefault="00C160F1">
            <w:pPr>
              <w:spacing w:before="240" w:after="240" w:line="240" w:lineRule="auto"/>
            </w:pPr>
            <w:r w:rsidRPr="005F1398">
              <w:t>1</w:t>
            </w:r>
          </w:p>
        </w:tc>
        <w:tc>
          <w:tcPr>
            <w:tcW w:w="6795" w:type="dxa"/>
            <w:tcBorders>
              <w:top w:val="nil"/>
              <w:left w:val="nil"/>
              <w:bottom w:val="single" w:sz="8" w:space="0" w:color="ABABAB"/>
              <w:right w:val="single" w:sz="8" w:space="0" w:color="ABABAB"/>
            </w:tcBorders>
            <w:tcMar>
              <w:top w:w="20" w:type="dxa"/>
              <w:left w:w="20" w:type="dxa"/>
              <w:bottom w:w="20" w:type="dxa"/>
              <w:right w:w="20" w:type="dxa"/>
            </w:tcMar>
          </w:tcPr>
          <w:p w14:paraId="1F56329C" w14:textId="3C48E282" w:rsidR="00A04229" w:rsidRPr="005F1398" w:rsidRDefault="00C160F1">
            <w:pPr>
              <w:spacing w:before="240" w:after="240" w:line="240" w:lineRule="auto"/>
            </w:pPr>
            <w:r w:rsidRPr="005F1398">
              <w:t xml:space="preserve">Une défaillance qui (a) rend la plateforme inutilisable, (b) </w:t>
            </w:r>
            <w:r w:rsidR="000D3CB8">
              <w:t>occasionn</w:t>
            </w:r>
            <w:r w:rsidRPr="005F1398">
              <w:t>e ou est susceptible d</w:t>
            </w:r>
            <w:r w:rsidR="000D3CB8">
              <w:t>’occasionn</w:t>
            </w:r>
            <w:r w:rsidRPr="005F1398">
              <w:t xml:space="preserve">er des dommages aux systèmes connectés à la plateforme, ou (c) perturbe </w:t>
            </w:r>
            <w:r w:rsidR="00D7534C">
              <w:t>significativeme</w:t>
            </w:r>
            <w:r w:rsidRPr="005F1398">
              <w:t xml:space="preserve">nt les opérations commerciales. Exemple : un ou plusieurs </w:t>
            </w:r>
            <w:r w:rsidR="002E1B77">
              <w:t>Utilisateur</w:t>
            </w:r>
            <w:r w:rsidRPr="005F1398">
              <w:t>s finaux sont incapables d'accéder à la plate-forme ou de l'utiliser.</w:t>
            </w:r>
          </w:p>
        </w:tc>
      </w:tr>
      <w:tr w:rsidR="00C026F4" w:rsidRPr="005F1398" w14:paraId="57091719" w14:textId="77777777">
        <w:trPr>
          <w:trHeight w:val="1395"/>
        </w:trPr>
        <w:tc>
          <w:tcPr>
            <w:tcW w:w="184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626E936B" w14:textId="77777777" w:rsidR="00A04229" w:rsidRPr="005F1398" w:rsidRDefault="00C160F1">
            <w:pPr>
              <w:spacing w:before="240" w:after="240" w:line="240" w:lineRule="auto"/>
            </w:pPr>
            <w:r w:rsidRPr="005F1398">
              <w:t>2</w:t>
            </w:r>
          </w:p>
        </w:tc>
        <w:tc>
          <w:tcPr>
            <w:tcW w:w="6795" w:type="dxa"/>
            <w:tcBorders>
              <w:top w:val="nil"/>
              <w:left w:val="nil"/>
              <w:bottom w:val="single" w:sz="8" w:space="0" w:color="ABABAB"/>
              <w:right w:val="single" w:sz="8" w:space="0" w:color="ABABAB"/>
            </w:tcBorders>
            <w:tcMar>
              <w:top w:w="20" w:type="dxa"/>
              <w:left w:w="20" w:type="dxa"/>
              <w:bottom w:w="20" w:type="dxa"/>
              <w:right w:w="20" w:type="dxa"/>
            </w:tcMar>
          </w:tcPr>
          <w:p w14:paraId="471A4D02" w14:textId="15AE6F30" w:rsidR="00A04229" w:rsidRPr="005F1398" w:rsidRDefault="00C160F1">
            <w:pPr>
              <w:spacing w:before="240" w:after="240" w:line="240" w:lineRule="auto"/>
            </w:pPr>
            <w:r w:rsidRPr="005F1398">
              <w:t xml:space="preserve">Une défaillance qui perturbe gravement les activités ou constitue un inconvénient important pour les </w:t>
            </w:r>
            <w:r w:rsidR="002E1B77">
              <w:t>Utilisateur</w:t>
            </w:r>
            <w:r w:rsidRPr="005F1398">
              <w:t xml:space="preserve">s de la plateforme. Exemple : les </w:t>
            </w:r>
            <w:r w:rsidR="002E1B77">
              <w:t>Utilisateur</w:t>
            </w:r>
            <w:r w:rsidRPr="005F1398">
              <w:t>s finaux peuvent toujours accéder à la plateforme et l'utiliser, mais pas au niveau d'efficacité ou avec les résultats complets et corrects que l'application fournit habituellement.</w:t>
            </w:r>
          </w:p>
        </w:tc>
      </w:tr>
      <w:tr w:rsidR="00C026F4" w:rsidRPr="005F1398" w14:paraId="05D7BA86" w14:textId="77777777">
        <w:trPr>
          <w:trHeight w:val="1320"/>
        </w:trPr>
        <w:tc>
          <w:tcPr>
            <w:tcW w:w="184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12C7FDF7" w14:textId="77777777" w:rsidR="00A04229" w:rsidRPr="005F1398" w:rsidRDefault="00C160F1">
            <w:pPr>
              <w:spacing w:before="240" w:after="240" w:line="240" w:lineRule="auto"/>
            </w:pPr>
            <w:r w:rsidRPr="005F1398">
              <w:t>3</w:t>
            </w:r>
          </w:p>
        </w:tc>
        <w:tc>
          <w:tcPr>
            <w:tcW w:w="6795" w:type="dxa"/>
            <w:tcBorders>
              <w:top w:val="nil"/>
              <w:left w:val="nil"/>
              <w:bottom w:val="single" w:sz="8" w:space="0" w:color="ABABAB"/>
              <w:right w:val="single" w:sz="8" w:space="0" w:color="ABABAB"/>
            </w:tcBorders>
            <w:tcMar>
              <w:top w:w="20" w:type="dxa"/>
              <w:left w:w="20" w:type="dxa"/>
              <w:bottom w:w="20" w:type="dxa"/>
              <w:right w:w="20" w:type="dxa"/>
            </w:tcMar>
          </w:tcPr>
          <w:p w14:paraId="1D66A514" w14:textId="0696C1C0" w:rsidR="00A04229" w:rsidRPr="005F1398" w:rsidRDefault="00C160F1">
            <w:pPr>
              <w:spacing w:before="240" w:after="240" w:line="240" w:lineRule="auto"/>
            </w:pPr>
            <w:r w:rsidRPr="005F1398">
              <w:t>L'incapacité d'exécuter une tâche non cr</w:t>
            </w:r>
            <w:r w:rsidR="0016222D">
              <w:t>uciale</w:t>
            </w:r>
            <w:r w:rsidRPr="005F1398">
              <w:t xml:space="preserve"> dans un environnement de production ou de développement et qui peut continuer à fonctionner à court terme sans perturbation ou désagrément </w:t>
            </w:r>
            <w:r w:rsidR="0016222D">
              <w:t>important</w:t>
            </w:r>
            <w:r w:rsidRPr="005F1398">
              <w:t xml:space="preserve"> pour les </w:t>
            </w:r>
            <w:r w:rsidR="002E1B77">
              <w:t>Utilisateur</w:t>
            </w:r>
            <w:r w:rsidRPr="005F1398">
              <w:t>s.</w:t>
            </w:r>
          </w:p>
        </w:tc>
      </w:tr>
      <w:tr w:rsidR="00C026F4" w:rsidRPr="005F1398" w14:paraId="33891BF4" w14:textId="77777777">
        <w:trPr>
          <w:trHeight w:val="315"/>
        </w:trPr>
        <w:tc>
          <w:tcPr>
            <w:tcW w:w="184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401B5A61" w14:textId="77777777" w:rsidR="00A04229" w:rsidRPr="005F1398" w:rsidRDefault="00C160F1">
            <w:pPr>
              <w:spacing w:before="240" w:after="240" w:line="240" w:lineRule="auto"/>
            </w:pPr>
            <w:r w:rsidRPr="005F1398">
              <w:t>4</w:t>
            </w:r>
          </w:p>
        </w:tc>
        <w:tc>
          <w:tcPr>
            <w:tcW w:w="6795" w:type="dxa"/>
            <w:tcBorders>
              <w:top w:val="nil"/>
              <w:left w:val="nil"/>
              <w:bottom w:val="single" w:sz="8" w:space="0" w:color="ABABAB"/>
              <w:right w:val="single" w:sz="8" w:space="0" w:color="ABABAB"/>
            </w:tcBorders>
            <w:tcMar>
              <w:top w:w="20" w:type="dxa"/>
              <w:left w:w="20" w:type="dxa"/>
              <w:bottom w:w="20" w:type="dxa"/>
              <w:right w:w="20" w:type="dxa"/>
            </w:tcMar>
          </w:tcPr>
          <w:p w14:paraId="746721D0" w14:textId="77777777" w:rsidR="00A04229" w:rsidRPr="005F1398" w:rsidRDefault="00C160F1">
            <w:pPr>
              <w:spacing w:before="240" w:after="240" w:line="240" w:lineRule="auto"/>
            </w:pPr>
            <w:r w:rsidRPr="005F1398">
              <w:t>Une défaillance qui n'est pas de gravité 1, 2 ou 3.</w:t>
            </w:r>
          </w:p>
        </w:tc>
      </w:tr>
    </w:tbl>
    <w:p w14:paraId="30440050" w14:textId="77777777" w:rsidR="00513FF7" w:rsidRDefault="00513FF7">
      <w:pPr>
        <w:spacing w:before="240" w:after="240" w:line="240" w:lineRule="auto"/>
        <w:rPr>
          <w:b/>
        </w:rPr>
      </w:pPr>
    </w:p>
    <w:p w14:paraId="2E022EFE" w14:textId="1CD847B7" w:rsidR="00A04229" w:rsidRPr="005F1398" w:rsidRDefault="00C160F1">
      <w:pPr>
        <w:spacing w:before="240" w:after="240" w:line="240" w:lineRule="auto"/>
        <w:rPr>
          <w:color w:val="333333"/>
        </w:rPr>
      </w:pPr>
      <w:r w:rsidRPr="005F1398">
        <w:rPr>
          <w:b/>
        </w:rPr>
        <w:lastRenderedPageBreak/>
        <w:t>Objectifs de réponse</w:t>
      </w:r>
    </w:p>
    <w:tbl>
      <w:tblPr>
        <w:tblStyle w:val="a0"/>
        <w:tblW w:w="5850" w:type="dxa"/>
        <w:tblBorders>
          <w:top w:val="nil"/>
          <w:left w:val="nil"/>
          <w:bottom w:val="nil"/>
          <w:right w:val="nil"/>
          <w:insideH w:val="nil"/>
          <w:insideV w:val="nil"/>
        </w:tblBorders>
        <w:tblLayout w:type="fixed"/>
        <w:tblLook w:val="0600" w:firstRow="0" w:lastRow="0" w:firstColumn="0" w:lastColumn="0" w:noHBand="1" w:noVBand="1"/>
      </w:tblPr>
      <w:tblGrid>
        <w:gridCol w:w="2865"/>
        <w:gridCol w:w="2985"/>
      </w:tblGrid>
      <w:tr w:rsidR="00C026F4" w:rsidRPr="005F1398" w14:paraId="4FC5969D" w14:textId="77777777">
        <w:trPr>
          <w:trHeight w:val="390"/>
        </w:trPr>
        <w:tc>
          <w:tcPr>
            <w:tcW w:w="2865" w:type="dxa"/>
            <w:tcBorders>
              <w:top w:val="single" w:sz="8" w:space="0" w:color="ABABAB"/>
              <w:left w:val="single" w:sz="8" w:space="0" w:color="ABABAB"/>
              <w:bottom w:val="single" w:sz="8" w:space="0" w:color="ABABAB"/>
              <w:right w:val="single" w:sz="8" w:space="0" w:color="ABABAB"/>
            </w:tcBorders>
            <w:tcMar>
              <w:top w:w="20" w:type="dxa"/>
              <w:left w:w="20" w:type="dxa"/>
              <w:bottom w:w="20" w:type="dxa"/>
              <w:right w:w="20" w:type="dxa"/>
            </w:tcMar>
          </w:tcPr>
          <w:p w14:paraId="24D18777" w14:textId="77777777" w:rsidR="00A04229" w:rsidRPr="005F1398" w:rsidRDefault="00C160F1">
            <w:pPr>
              <w:spacing w:before="240" w:after="240" w:line="240" w:lineRule="auto"/>
              <w:rPr>
                <w:b/>
              </w:rPr>
            </w:pPr>
            <w:r w:rsidRPr="005F1398">
              <w:rPr>
                <w:b/>
              </w:rPr>
              <w:t>Niveau de gravité</w:t>
            </w:r>
          </w:p>
        </w:tc>
        <w:tc>
          <w:tcPr>
            <w:tcW w:w="2985" w:type="dxa"/>
            <w:tcBorders>
              <w:top w:val="single" w:sz="8" w:space="0" w:color="ABABAB"/>
              <w:left w:val="nil"/>
              <w:bottom w:val="single" w:sz="8" w:space="0" w:color="ABABAB"/>
              <w:right w:val="single" w:sz="8" w:space="0" w:color="ABABAB"/>
            </w:tcBorders>
            <w:tcMar>
              <w:top w:w="20" w:type="dxa"/>
              <w:left w:w="20" w:type="dxa"/>
              <w:bottom w:w="20" w:type="dxa"/>
              <w:right w:w="20" w:type="dxa"/>
            </w:tcMar>
          </w:tcPr>
          <w:p w14:paraId="154694C2" w14:textId="77777777" w:rsidR="00A04229" w:rsidRPr="005F1398" w:rsidRDefault="00C160F1">
            <w:pPr>
              <w:spacing w:before="240" w:after="240" w:line="240" w:lineRule="auto"/>
              <w:rPr>
                <w:b/>
              </w:rPr>
            </w:pPr>
            <w:r w:rsidRPr="005F1398">
              <w:rPr>
                <w:b/>
              </w:rPr>
              <w:t>Objectif de réponse</w:t>
            </w:r>
          </w:p>
        </w:tc>
      </w:tr>
      <w:tr w:rsidR="00C026F4" w:rsidRPr="005F1398" w14:paraId="0A4C7FA3" w14:textId="77777777">
        <w:trPr>
          <w:trHeight w:val="462"/>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6A2FF174" w14:textId="77777777" w:rsidR="00A04229" w:rsidRPr="005F1398" w:rsidRDefault="00C160F1">
            <w:pPr>
              <w:spacing w:before="240" w:after="240" w:line="240" w:lineRule="auto"/>
              <w:rPr>
                <w:color w:val="333333"/>
              </w:rPr>
            </w:pPr>
            <w:r w:rsidRPr="005F1398">
              <w:rPr>
                <w:color w:val="333333"/>
              </w:rPr>
              <w:t>1</w:t>
            </w:r>
          </w:p>
        </w:tc>
        <w:tc>
          <w:tcPr>
            <w:tcW w:w="2985" w:type="dxa"/>
            <w:tcBorders>
              <w:top w:val="nil"/>
              <w:left w:val="nil"/>
              <w:bottom w:val="single" w:sz="8" w:space="0" w:color="ABABAB"/>
              <w:right w:val="single" w:sz="8" w:space="0" w:color="ABABAB"/>
            </w:tcBorders>
            <w:tcMar>
              <w:top w:w="20" w:type="dxa"/>
              <w:left w:w="20" w:type="dxa"/>
              <w:bottom w:w="20" w:type="dxa"/>
              <w:right w:w="20" w:type="dxa"/>
            </w:tcMar>
          </w:tcPr>
          <w:p w14:paraId="4C4EE8F9" w14:textId="77777777" w:rsidR="00A04229" w:rsidRPr="005F1398" w:rsidRDefault="00C160F1">
            <w:pPr>
              <w:spacing w:before="240" w:after="240" w:line="240" w:lineRule="auto"/>
            </w:pPr>
            <w:r w:rsidRPr="005F1398">
              <w:t>Dans les 8 heures ouvrables</w:t>
            </w:r>
          </w:p>
        </w:tc>
      </w:tr>
      <w:tr w:rsidR="00C026F4" w:rsidRPr="005F1398" w14:paraId="52AA9B2D" w14:textId="77777777">
        <w:trPr>
          <w:trHeight w:val="390"/>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33C94843" w14:textId="77777777" w:rsidR="00A04229" w:rsidRPr="005F1398" w:rsidRDefault="00C160F1">
            <w:pPr>
              <w:spacing w:before="240" w:after="240" w:line="240" w:lineRule="auto"/>
            </w:pPr>
            <w:r w:rsidRPr="005F1398">
              <w:t>2</w:t>
            </w:r>
          </w:p>
        </w:tc>
        <w:tc>
          <w:tcPr>
            <w:tcW w:w="2985" w:type="dxa"/>
            <w:tcBorders>
              <w:top w:val="nil"/>
              <w:left w:val="nil"/>
              <w:bottom w:val="single" w:sz="8" w:space="0" w:color="ABABAB"/>
              <w:right w:val="single" w:sz="8" w:space="0" w:color="ABABAB"/>
            </w:tcBorders>
            <w:tcMar>
              <w:top w:w="20" w:type="dxa"/>
              <w:left w:w="20" w:type="dxa"/>
              <w:bottom w:w="20" w:type="dxa"/>
              <w:right w:w="20" w:type="dxa"/>
            </w:tcMar>
          </w:tcPr>
          <w:p w14:paraId="4BE60715" w14:textId="77777777" w:rsidR="00A04229" w:rsidRPr="005F1398" w:rsidRDefault="00C160F1">
            <w:pPr>
              <w:spacing w:before="240" w:after="240" w:line="240" w:lineRule="auto"/>
            </w:pPr>
            <w:r w:rsidRPr="005F1398">
              <w:t>Dans les 2 jours ouvrables</w:t>
            </w:r>
          </w:p>
        </w:tc>
      </w:tr>
      <w:tr w:rsidR="00C026F4" w:rsidRPr="005F1398" w14:paraId="50118D29" w14:textId="77777777">
        <w:trPr>
          <w:trHeight w:val="390"/>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760FF26C" w14:textId="77777777" w:rsidR="00A04229" w:rsidRPr="005F1398" w:rsidRDefault="00C160F1">
            <w:pPr>
              <w:spacing w:before="240" w:after="240" w:line="240" w:lineRule="auto"/>
            </w:pPr>
            <w:r w:rsidRPr="005F1398">
              <w:t>3</w:t>
            </w:r>
          </w:p>
        </w:tc>
        <w:tc>
          <w:tcPr>
            <w:tcW w:w="2985" w:type="dxa"/>
            <w:tcBorders>
              <w:top w:val="nil"/>
              <w:left w:val="nil"/>
              <w:bottom w:val="single" w:sz="8" w:space="0" w:color="ABABAB"/>
              <w:right w:val="single" w:sz="8" w:space="0" w:color="ABABAB"/>
            </w:tcBorders>
            <w:tcMar>
              <w:top w:w="20" w:type="dxa"/>
              <w:left w:w="20" w:type="dxa"/>
              <w:bottom w:w="20" w:type="dxa"/>
              <w:right w:w="20" w:type="dxa"/>
            </w:tcMar>
          </w:tcPr>
          <w:p w14:paraId="5CD41AB6" w14:textId="77777777" w:rsidR="00A04229" w:rsidRPr="005F1398" w:rsidRDefault="00C160F1">
            <w:pPr>
              <w:spacing w:before="240" w:after="240" w:line="240" w:lineRule="auto"/>
            </w:pPr>
            <w:r w:rsidRPr="005F1398">
              <w:t>Dans les 4 jours ouvrables</w:t>
            </w:r>
          </w:p>
        </w:tc>
      </w:tr>
      <w:tr w:rsidR="00C026F4" w:rsidRPr="005F1398" w14:paraId="16677069" w14:textId="77777777">
        <w:trPr>
          <w:trHeight w:val="390"/>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4C613DF4" w14:textId="77777777" w:rsidR="00A04229" w:rsidRPr="005F1398" w:rsidRDefault="00C160F1">
            <w:pPr>
              <w:spacing w:before="240" w:after="240" w:line="240" w:lineRule="auto"/>
            </w:pPr>
            <w:r w:rsidRPr="005F1398">
              <w:t>4</w:t>
            </w:r>
          </w:p>
        </w:tc>
        <w:tc>
          <w:tcPr>
            <w:tcW w:w="2985" w:type="dxa"/>
            <w:tcBorders>
              <w:top w:val="nil"/>
              <w:left w:val="nil"/>
              <w:bottom w:val="single" w:sz="8" w:space="0" w:color="ABABAB"/>
              <w:right w:val="single" w:sz="8" w:space="0" w:color="ABABAB"/>
            </w:tcBorders>
            <w:tcMar>
              <w:top w:w="20" w:type="dxa"/>
              <w:left w:w="20" w:type="dxa"/>
              <w:bottom w:w="20" w:type="dxa"/>
              <w:right w:w="20" w:type="dxa"/>
            </w:tcMar>
          </w:tcPr>
          <w:p w14:paraId="49928E3C" w14:textId="77777777" w:rsidR="00A04229" w:rsidRPr="005F1398" w:rsidRDefault="00C160F1">
            <w:pPr>
              <w:spacing w:before="240" w:after="240" w:line="240" w:lineRule="auto"/>
            </w:pPr>
            <w:r w:rsidRPr="005F1398">
              <w:t>Dans les 10 jours ouvrables</w:t>
            </w:r>
          </w:p>
        </w:tc>
      </w:tr>
    </w:tbl>
    <w:p w14:paraId="1950331B" w14:textId="77777777" w:rsidR="00C026F4" w:rsidRPr="005F1398" w:rsidRDefault="00C160F1">
      <w:pPr>
        <w:spacing w:before="240" w:after="240" w:line="240" w:lineRule="auto"/>
        <w:rPr>
          <w:color w:val="333333"/>
        </w:rPr>
      </w:pPr>
      <w:r w:rsidRPr="005F1398">
        <w:rPr>
          <w:color w:val="333333"/>
        </w:rPr>
        <w:t xml:space="preserve"> </w:t>
      </w:r>
    </w:p>
    <w:tbl>
      <w:tblPr>
        <w:tblStyle w:val="a1"/>
        <w:tblW w:w="6720" w:type="dxa"/>
        <w:tblBorders>
          <w:top w:val="nil"/>
          <w:left w:val="nil"/>
          <w:bottom w:val="nil"/>
          <w:right w:val="nil"/>
          <w:insideH w:val="nil"/>
          <w:insideV w:val="nil"/>
        </w:tblBorders>
        <w:tblLayout w:type="fixed"/>
        <w:tblLook w:val="0600" w:firstRow="0" w:lastRow="0" w:firstColumn="0" w:lastColumn="0" w:noHBand="1" w:noVBand="1"/>
      </w:tblPr>
      <w:tblGrid>
        <w:gridCol w:w="2865"/>
        <w:gridCol w:w="3855"/>
      </w:tblGrid>
      <w:tr w:rsidR="00C026F4" w:rsidRPr="005F1398" w14:paraId="4B00866D" w14:textId="77777777">
        <w:trPr>
          <w:trHeight w:val="450"/>
        </w:trPr>
        <w:tc>
          <w:tcPr>
            <w:tcW w:w="2865" w:type="dxa"/>
            <w:tcBorders>
              <w:top w:val="single" w:sz="8" w:space="0" w:color="ABABAB"/>
              <w:left w:val="single" w:sz="8" w:space="0" w:color="ABABAB"/>
              <w:bottom w:val="single" w:sz="8" w:space="0" w:color="ABABAB"/>
              <w:right w:val="single" w:sz="8" w:space="0" w:color="ABABAB"/>
            </w:tcBorders>
            <w:tcMar>
              <w:top w:w="20" w:type="dxa"/>
              <w:left w:w="20" w:type="dxa"/>
              <w:bottom w:w="20" w:type="dxa"/>
              <w:right w:w="20" w:type="dxa"/>
            </w:tcMar>
          </w:tcPr>
          <w:p w14:paraId="34C546CF" w14:textId="77777777" w:rsidR="00A04229" w:rsidRPr="005F1398" w:rsidRDefault="00C160F1">
            <w:pPr>
              <w:spacing w:before="240" w:after="240" w:line="240" w:lineRule="auto"/>
              <w:rPr>
                <w:b/>
              </w:rPr>
            </w:pPr>
            <w:r w:rsidRPr="005F1398">
              <w:rPr>
                <w:b/>
              </w:rPr>
              <w:t xml:space="preserve"> Niveau de gravité</w:t>
            </w:r>
          </w:p>
        </w:tc>
        <w:tc>
          <w:tcPr>
            <w:tcW w:w="3855" w:type="dxa"/>
            <w:tcBorders>
              <w:top w:val="single" w:sz="8" w:space="0" w:color="ABABAB"/>
              <w:left w:val="nil"/>
              <w:bottom w:val="single" w:sz="8" w:space="0" w:color="ABABAB"/>
              <w:right w:val="single" w:sz="8" w:space="0" w:color="ABABAB"/>
            </w:tcBorders>
            <w:tcMar>
              <w:top w:w="20" w:type="dxa"/>
              <w:left w:w="20" w:type="dxa"/>
              <w:bottom w:w="20" w:type="dxa"/>
              <w:right w:w="20" w:type="dxa"/>
            </w:tcMar>
          </w:tcPr>
          <w:p w14:paraId="0F3A4F4A" w14:textId="0FC36F22" w:rsidR="00A04229" w:rsidRPr="005F1398" w:rsidRDefault="0016222D">
            <w:pPr>
              <w:spacing w:before="240" w:after="240" w:line="240" w:lineRule="auto"/>
              <w:rPr>
                <w:b/>
              </w:rPr>
            </w:pPr>
            <w:r>
              <w:rPr>
                <w:b/>
              </w:rPr>
              <w:t>Objectif de f</w:t>
            </w:r>
            <w:r w:rsidRPr="005F1398">
              <w:rPr>
                <w:b/>
              </w:rPr>
              <w:t xml:space="preserve">réquence de mise à jour de cas </w:t>
            </w:r>
          </w:p>
        </w:tc>
      </w:tr>
      <w:tr w:rsidR="00C026F4" w:rsidRPr="005F1398" w14:paraId="61057714" w14:textId="77777777">
        <w:trPr>
          <w:trHeight w:val="375"/>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6E31D471" w14:textId="77777777" w:rsidR="00A04229" w:rsidRPr="005F1398" w:rsidRDefault="00C160F1">
            <w:pPr>
              <w:spacing w:before="240" w:after="240" w:line="240" w:lineRule="auto"/>
            </w:pPr>
            <w:r w:rsidRPr="005F1398">
              <w:t>1</w:t>
            </w:r>
          </w:p>
        </w:tc>
        <w:tc>
          <w:tcPr>
            <w:tcW w:w="3855" w:type="dxa"/>
            <w:tcBorders>
              <w:top w:val="nil"/>
              <w:left w:val="nil"/>
              <w:bottom w:val="single" w:sz="8" w:space="0" w:color="ABABAB"/>
              <w:right w:val="single" w:sz="8" w:space="0" w:color="ABABAB"/>
            </w:tcBorders>
            <w:tcMar>
              <w:top w:w="20" w:type="dxa"/>
              <w:left w:w="20" w:type="dxa"/>
              <w:bottom w:w="20" w:type="dxa"/>
              <w:right w:w="20" w:type="dxa"/>
            </w:tcMar>
          </w:tcPr>
          <w:p w14:paraId="08AFF2E2" w14:textId="77777777" w:rsidR="00A04229" w:rsidRPr="005F1398" w:rsidRDefault="00C160F1">
            <w:pPr>
              <w:spacing w:before="240" w:after="240" w:line="240" w:lineRule="auto"/>
            </w:pPr>
            <w:r w:rsidRPr="005F1398">
              <w:t>Moins de 4 heures</w:t>
            </w:r>
          </w:p>
        </w:tc>
      </w:tr>
      <w:tr w:rsidR="00C026F4" w:rsidRPr="005F1398" w14:paraId="08ED7954" w14:textId="77777777">
        <w:trPr>
          <w:trHeight w:val="315"/>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29B63633" w14:textId="77777777" w:rsidR="00A04229" w:rsidRPr="005F1398" w:rsidRDefault="00C160F1">
            <w:pPr>
              <w:spacing w:before="240" w:after="240" w:line="240" w:lineRule="auto"/>
            </w:pPr>
            <w:r w:rsidRPr="005F1398">
              <w:t>2</w:t>
            </w:r>
          </w:p>
        </w:tc>
        <w:tc>
          <w:tcPr>
            <w:tcW w:w="3855" w:type="dxa"/>
            <w:tcBorders>
              <w:top w:val="nil"/>
              <w:left w:val="nil"/>
              <w:bottom w:val="single" w:sz="8" w:space="0" w:color="ABABAB"/>
              <w:right w:val="single" w:sz="8" w:space="0" w:color="ABABAB"/>
            </w:tcBorders>
            <w:tcMar>
              <w:top w:w="20" w:type="dxa"/>
              <w:left w:w="20" w:type="dxa"/>
              <w:bottom w:w="20" w:type="dxa"/>
              <w:right w:w="20" w:type="dxa"/>
            </w:tcMar>
          </w:tcPr>
          <w:p w14:paraId="4E4A06A3" w14:textId="77777777" w:rsidR="00A04229" w:rsidRPr="005F1398" w:rsidRDefault="00C160F1">
            <w:pPr>
              <w:spacing w:before="240" w:after="240" w:line="240" w:lineRule="auto"/>
            </w:pPr>
            <w:r w:rsidRPr="005F1398">
              <w:t>Moins de 24 heures</w:t>
            </w:r>
          </w:p>
        </w:tc>
      </w:tr>
      <w:tr w:rsidR="00C026F4" w:rsidRPr="005F1398" w14:paraId="64CB506E" w14:textId="77777777">
        <w:trPr>
          <w:trHeight w:val="315"/>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19544464" w14:textId="77777777" w:rsidR="00A04229" w:rsidRPr="005F1398" w:rsidRDefault="00C160F1">
            <w:pPr>
              <w:spacing w:before="240" w:after="240" w:line="240" w:lineRule="auto"/>
            </w:pPr>
            <w:r w:rsidRPr="005F1398">
              <w:t>3</w:t>
            </w:r>
          </w:p>
        </w:tc>
        <w:tc>
          <w:tcPr>
            <w:tcW w:w="3855" w:type="dxa"/>
            <w:tcBorders>
              <w:top w:val="nil"/>
              <w:left w:val="nil"/>
              <w:bottom w:val="single" w:sz="8" w:space="0" w:color="ABABAB"/>
              <w:right w:val="single" w:sz="8" w:space="0" w:color="ABABAB"/>
            </w:tcBorders>
            <w:tcMar>
              <w:top w:w="20" w:type="dxa"/>
              <w:left w:w="20" w:type="dxa"/>
              <w:bottom w:w="20" w:type="dxa"/>
              <w:right w:w="20" w:type="dxa"/>
            </w:tcMar>
          </w:tcPr>
          <w:p w14:paraId="50D05EA2" w14:textId="77777777" w:rsidR="00A04229" w:rsidRPr="005F1398" w:rsidRDefault="00C160F1">
            <w:pPr>
              <w:spacing w:before="240" w:after="240" w:line="240" w:lineRule="auto"/>
            </w:pPr>
            <w:r w:rsidRPr="005F1398">
              <w:t>2 jours ouvrables</w:t>
            </w:r>
          </w:p>
        </w:tc>
      </w:tr>
      <w:tr w:rsidR="00C026F4" w:rsidRPr="005F1398" w14:paraId="5A039F6A" w14:textId="77777777">
        <w:trPr>
          <w:trHeight w:val="315"/>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66D97529" w14:textId="77777777" w:rsidR="00A04229" w:rsidRPr="005F1398" w:rsidRDefault="00C160F1">
            <w:pPr>
              <w:spacing w:before="240" w:after="240" w:line="240" w:lineRule="auto"/>
            </w:pPr>
            <w:r w:rsidRPr="005F1398">
              <w:t>4</w:t>
            </w:r>
          </w:p>
        </w:tc>
        <w:tc>
          <w:tcPr>
            <w:tcW w:w="3855" w:type="dxa"/>
            <w:tcBorders>
              <w:top w:val="nil"/>
              <w:left w:val="nil"/>
              <w:bottom w:val="single" w:sz="8" w:space="0" w:color="ABABAB"/>
              <w:right w:val="single" w:sz="8" w:space="0" w:color="ABABAB"/>
            </w:tcBorders>
            <w:tcMar>
              <w:top w:w="20" w:type="dxa"/>
              <w:left w:w="20" w:type="dxa"/>
              <w:bottom w:w="20" w:type="dxa"/>
              <w:right w:w="20" w:type="dxa"/>
            </w:tcMar>
          </w:tcPr>
          <w:p w14:paraId="3F7080A2" w14:textId="77777777" w:rsidR="00A04229" w:rsidRPr="005F1398" w:rsidRDefault="00C160F1">
            <w:pPr>
              <w:spacing w:before="240" w:after="240" w:line="240" w:lineRule="auto"/>
            </w:pPr>
            <w:r w:rsidRPr="005F1398">
              <w:t>10 jours ouvrables</w:t>
            </w:r>
          </w:p>
        </w:tc>
      </w:tr>
    </w:tbl>
    <w:p w14:paraId="58079A2C" w14:textId="0D7F77E2" w:rsidR="00A04229" w:rsidRPr="005F1398" w:rsidRDefault="00513FF7">
      <w:pPr>
        <w:spacing w:before="240" w:after="240"/>
        <w:rPr>
          <w:b/>
        </w:rPr>
      </w:pPr>
      <w:r w:rsidRPr="00513FF7">
        <w:rPr>
          <w:b/>
          <w:bCs/>
        </w:rPr>
        <w:t>13</w:t>
      </w:r>
      <w:r w:rsidR="00C160F1" w:rsidRPr="00513FF7">
        <w:rPr>
          <w:b/>
          <w:bCs/>
        </w:rPr>
        <w:t>. Limitation</w:t>
      </w:r>
      <w:r w:rsidR="00C160F1" w:rsidRPr="005F1398">
        <w:rPr>
          <w:b/>
        </w:rPr>
        <w:t xml:space="preserve"> de responsabilité</w:t>
      </w:r>
    </w:p>
    <w:p w14:paraId="36B25CB5" w14:textId="380448A9" w:rsidR="00A04229" w:rsidRPr="005F1398" w:rsidRDefault="00C160F1">
      <w:pPr>
        <w:spacing w:before="240" w:after="240"/>
      </w:pPr>
      <w:r w:rsidRPr="005F1398">
        <w:t xml:space="preserve">Ni le Concédant ni aucune personne ou entité ayant participé à la création, à la production, à l'exploitation ou </w:t>
      </w:r>
      <w:r w:rsidR="0084627D">
        <w:t>l’assistance</w:t>
      </w:r>
      <w:r w:rsidRPr="005F1398">
        <w:t xml:space="preserve"> du </w:t>
      </w:r>
      <w:r w:rsidR="005D1845">
        <w:t>Service</w:t>
      </w:r>
      <w:r w:rsidRPr="005F1398">
        <w:t xml:space="preserve"> ne </w:t>
      </w:r>
      <w:r w:rsidR="0084627D">
        <w:t>peut être</w:t>
      </w:r>
      <w:r w:rsidRPr="005F1398">
        <w:t xml:space="preserve"> responsable (que ce soit en vertu d'un contrat, d'un délit (y compris la négligence), d'une garantie, de la responsabilité du</w:t>
      </w:r>
      <w:r w:rsidR="000E0794">
        <w:t xml:space="preserve"> fait des</w:t>
      </w:r>
      <w:r w:rsidRPr="005F1398">
        <w:t xml:space="preserve"> produit</w:t>
      </w:r>
      <w:r w:rsidR="000E0794">
        <w:t>s</w:t>
      </w:r>
      <w:r w:rsidRPr="005F1398">
        <w:t xml:space="preserve"> ou d'une autre </w:t>
      </w:r>
      <w:r w:rsidR="0016222D">
        <w:t>motif</w:t>
      </w:r>
      <w:r w:rsidRPr="005F1398">
        <w:t xml:space="preserve"> d'action) envers le </w:t>
      </w:r>
      <w:r w:rsidR="000E0794" w:rsidRPr="000E0794">
        <w:t>L</w:t>
      </w:r>
      <w:r w:rsidRPr="000E0794">
        <w:t>icencié</w:t>
      </w:r>
      <w:r w:rsidRPr="005F1398">
        <w:t>, l'</w:t>
      </w:r>
      <w:r w:rsidR="002E1B77">
        <w:t>Utilisateur</w:t>
      </w:r>
      <w:r w:rsidRPr="005F1398">
        <w:t xml:space="preserve"> ou toute autre personne ou entité pour tou</w:t>
      </w:r>
      <w:r w:rsidR="000E0794">
        <w:t>s</w:t>
      </w:r>
      <w:r w:rsidRPr="005F1398">
        <w:t xml:space="preserve"> dommages directs, indirects, consécutifs ou accessoires (y compris, mais sans s'y limiter, les dommages liés à la perte de revenus ou de bénéfices, à l'interruption d'activité pour quelque raison que ce soit, à la perte d'informations ou de données commerciales, à l'atteinte à la réputation, au fonds de commerce, à l'</w:t>
      </w:r>
      <w:r w:rsidR="00F87E16">
        <w:t>Utilisation</w:t>
      </w:r>
      <w:r w:rsidRPr="005F1398">
        <w:t xml:space="preserve">, au </w:t>
      </w:r>
      <w:r w:rsidR="00DE5E9D">
        <w:t>C</w:t>
      </w:r>
      <w:r w:rsidRPr="005F1398">
        <w:t>ontenu du</w:t>
      </w:r>
      <w:r w:rsidRPr="000E0794">
        <w:t xml:space="preserve"> </w:t>
      </w:r>
      <w:r w:rsidR="00C83874" w:rsidRPr="000E0794">
        <w:t>Licencié</w:t>
      </w:r>
      <w:r w:rsidRPr="005F1398">
        <w:t>, aux données ou à d'autres pertes i</w:t>
      </w:r>
      <w:r w:rsidR="00683F03">
        <w:t>mmatérielle</w:t>
      </w:r>
      <w:r w:rsidRPr="005F1398">
        <w:t>s ou à la violation de toute loi applicable sur la confidentialité découlant (i) de l'</w:t>
      </w:r>
      <w:r w:rsidR="00F87E16">
        <w:t>Utilisation</w:t>
      </w:r>
      <w:r w:rsidRPr="005F1398">
        <w:t xml:space="preserve">, de l'abus ou de l'incapacité d'utiliser le </w:t>
      </w:r>
      <w:r w:rsidR="005D1845">
        <w:t>Service</w:t>
      </w:r>
      <w:r w:rsidRPr="005F1398">
        <w:t xml:space="preserve"> ; (ii) le coût d'acquisition de biens et de </w:t>
      </w:r>
      <w:r w:rsidR="00E56AF6">
        <w:t>s</w:t>
      </w:r>
      <w:r w:rsidR="005D1845">
        <w:t>ervice</w:t>
      </w:r>
      <w:r w:rsidRPr="005F1398">
        <w:t xml:space="preserve">s de substitution résultant de biens, de données, d'informations ou de </w:t>
      </w:r>
      <w:r w:rsidR="00E56AF6">
        <w:t>s</w:t>
      </w:r>
      <w:r w:rsidR="005D1845">
        <w:t>ervice</w:t>
      </w:r>
      <w:r w:rsidRPr="005F1398">
        <w:t>s achetés ou obtenus, de mes</w:t>
      </w:r>
      <w:r w:rsidR="009733CF">
        <w:t>sages</w:t>
      </w:r>
      <w:r w:rsidRPr="005F1398">
        <w:t xml:space="preserve"> reçus ou de transactions conclues par l'intermédiaire du </w:t>
      </w:r>
      <w:r w:rsidR="005D1845">
        <w:t>Service</w:t>
      </w:r>
      <w:r w:rsidRPr="005F1398">
        <w:t xml:space="preserve"> ou à </w:t>
      </w:r>
      <w:r w:rsidRPr="005F1398">
        <w:lastRenderedPageBreak/>
        <w:t>partir de celui-ci ; (iii) l'</w:t>
      </w:r>
      <w:r w:rsidR="00F87E16">
        <w:t>Accès</w:t>
      </w:r>
      <w:r w:rsidRPr="005F1398">
        <w:t xml:space="preserve"> non autorisé aux</w:t>
      </w:r>
      <w:r w:rsidRPr="00694CDF">
        <w:t xml:space="preserve"> transmissions</w:t>
      </w:r>
      <w:r w:rsidRPr="005F1398">
        <w:t xml:space="preserve"> ou aux données du </w:t>
      </w:r>
      <w:r w:rsidR="00C83874">
        <w:t>Licencié</w:t>
      </w:r>
      <w:r w:rsidRPr="005F1398">
        <w:t xml:space="preserve"> ou leur modification ; (iv) les déclarations ou la conduite d'un tiers </w:t>
      </w:r>
      <w:r w:rsidR="00FA260D">
        <w:t>dans</w:t>
      </w:r>
      <w:r w:rsidRPr="005F1398">
        <w:t xml:space="preserve"> le</w:t>
      </w:r>
      <w:r w:rsidR="00FA260D">
        <w:t xml:space="preserve"> cadre des</w:t>
      </w:r>
      <w:r w:rsidRPr="005F1398">
        <w:t xml:space="preserve"> </w:t>
      </w:r>
      <w:r w:rsidR="005D1845">
        <w:t>Service</w:t>
      </w:r>
      <w:r w:rsidR="00FA260D">
        <w:t>s</w:t>
      </w:r>
      <w:r w:rsidRPr="005F1398">
        <w:t xml:space="preserve"> ; (v) la résiliation des </w:t>
      </w:r>
      <w:r w:rsidR="00837E16">
        <w:t>Compte</w:t>
      </w:r>
      <w:r w:rsidRPr="005F1398">
        <w:t xml:space="preserve">s du </w:t>
      </w:r>
      <w:r w:rsidR="00C83874">
        <w:t>Licencié</w:t>
      </w:r>
      <w:r w:rsidRPr="005F1398">
        <w:t xml:space="preserve"> ou des </w:t>
      </w:r>
      <w:r w:rsidR="002E1B77">
        <w:t>Utilisateur</w:t>
      </w:r>
      <w:r w:rsidRPr="005F1398">
        <w:t xml:space="preserve">s ; ou (vi) toute autre question relative au </w:t>
      </w:r>
      <w:r w:rsidR="005D1845">
        <w:t>Service</w:t>
      </w:r>
      <w:r w:rsidRPr="005F1398">
        <w:t xml:space="preserve"> ou à son </w:t>
      </w:r>
      <w:r w:rsidR="00F87E16">
        <w:t>Utilisation</w:t>
      </w:r>
      <w:r w:rsidRPr="005F1398">
        <w:t xml:space="preserve">, même si le </w:t>
      </w:r>
      <w:r w:rsidR="00C83874">
        <w:t>Licencié</w:t>
      </w:r>
      <w:r w:rsidRPr="005F1398">
        <w:t xml:space="preserve"> a été informé de la possibilité de tels dommages. En aucun cas, la responsabilité totale du Concédant ne p</w:t>
      </w:r>
      <w:r w:rsidR="00FA260D">
        <w:t>eut</w:t>
      </w:r>
      <w:r w:rsidRPr="005F1398">
        <w:t xml:space="preserve"> excéder le montant total payé par le </w:t>
      </w:r>
      <w:r w:rsidR="00C83874">
        <w:t>Licencié</w:t>
      </w:r>
      <w:r w:rsidRPr="005F1398">
        <w:t xml:space="preserve"> au Concédant en vertu des présentes </w:t>
      </w:r>
      <w:r w:rsidR="00694CDF">
        <w:t>C</w:t>
      </w:r>
      <w:r w:rsidRPr="005F1398">
        <w:t>onditions générales. En aucun cas, le Concédant ne p</w:t>
      </w:r>
      <w:r w:rsidR="00FA260D">
        <w:t>eut</w:t>
      </w:r>
      <w:r w:rsidRPr="005F1398">
        <w:t xml:space="preserve"> être tenu responsable d'un quelconque dommage, à moins qu'il n'ait été mis en demeure par écrit, exposant l</w:t>
      </w:r>
      <w:r w:rsidR="0065018D">
        <w:t>e manquement</w:t>
      </w:r>
      <w:r w:rsidRPr="005F1398">
        <w:t xml:space="preserve"> en détail et accordant au Concédant un délai raisonnable d'au moins deux semaines (et plus si cela est raisonnablement nécessaire) pour </w:t>
      </w:r>
      <w:r w:rsidR="0065018D">
        <w:t xml:space="preserve">y </w:t>
      </w:r>
      <w:r w:rsidRPr="005F1398">
        <w:t xml:space="preserve">remédier et que le Concédant n'ait pas remédié au </w:t>
      </w:r>
      <w:r w:rsidR="0065018D">
        <w:t xml:space="preserve">manquement </w:t>
      </w:r>
      <w:r w:rsidRPr="005F1398">
        <w:t xml:space="preserve">dans ce délai. La limitation de responsabilité énoncée dans la présente section ne s'applique pas aux pertes ou à la responsabilité du </w:t>
      </w:r>
      <w:r w:rsidR="0065018D">
        <w:t>C</w:t>
      </w:r>
      <w:r w:rsidRPr="005F1398">
        <w:t xml:space="preserve">oncédant résultant d'une </w:t>
      </w:r>
      <w:r w:rsidR="009733CF">
        <w:t>faut</w:t>
      </w:r>
      <w:r w:rsidRPr="005F1398">
        <w:t xml:space="preserve">e grave, d'une fraude </w:t>
      </w:r>
      <w:r w:rsidR="0065018D">
        <w:t>et</w:t>
      </w:r>
      <w:r w:rsidRPr="005F1398">
        <w:t xml:space="preserve"> d'une faute intentionnelle. Rien dans cette clause ne peut tenter de limiter ou d'exclure la responsabilité en cas de décès ou de dommages corporels.</w:t>
      </w:r>
    </w:p>
    <w:p w14:paraId="739B539B" w14:textId="64BEF631" w:rsidR="00A04229" w:rsidRPr="005F1398" w:rsidRDefault="00C160F1">
      <w:pPr>
        <w:pStyle w:val="Heading2"/>
        <w:spacing w:before="240" w:after="240"/>
      </w:pPr>
      <w:bookmarkStart w:id="13" w:name="_m7hxaimnuwiy" w:colFirst="0" w:colLast="0"/>
      <w:bookmarkEnd w:id="13"/>
      <w:r w:rsidRPr="005F1398">
        <w:t>1</w:t>
      </w:r>
      <w:r w:rsidR="00513FF7">
        <w:t>4</w:t>
      </w:r>
      <w:r w:rsidRPr="005F1398">
        <w:t>. Résiliation</w:t>
      </w:r>
    </w:p>
    <w:p w14:paraId="28E368EE" w14:textId="77777777" w:rsidR="00A04229" w:rsidRPr="005F1398" w:rsidRDefault="00C160F1">
      <w:pPr>
        <w:spacing w:before="240" w:after="240"/>
      </w:pPr>
      <w:r w:rsidRPr="005F1398">
        <w:t xml:space="preserve">a) </w:t>
      </w:r>
      <w:r w:rsidRPr="005F1398">
        <w:rPr>
          <w:b/>
        </w:rPr>
        <w:t>Durée et résiliation</w:t>
      </w:r>
    </w:p>
    <w:p w14:paraId="373D439C" w14:textId="5CFD190A" w:rsidR="00A04229" w:rsidRPr="005F1398" w:rsidRDefault="00C160F1">
      <w:pPr>
        <w:spacing w:before="240" w:after="240"/>
      </w:pPr>
      <w:r w:rsidRPr="005F1398">
        <w:t xml:space="preserve">La Licence </w:t>
      </w:r>
      <w:r w:rsidR="00737D2E">
        <w:t>prend effet</w:t>
      </w:r>
      <w:r w:rsidRPr="005F1398">
        <w:t xml:space="preserve"> </w:t>
      </w:r>
      <w:r w:rsidR="00FA260D">
        <w:t>lors</w:t>
      </w:r>
      <w:r w:rsidRPr="005F1398">
        <w:t xml:space="preserve"> du paiement de tou</w:t>
      </w:r>
      <w:r w:rsidR="00737D2E">
        <w:t>s Frais</w:t>
      </w:r>
      <w:r w:rsidRPr="005F1398">
        <w:t xml:space="preserve"> </w:t>
      </w:r>
      <w:r w:rsidR="00737D2E">
        <w:t>convenus aux</w:t>
      </w:r>
      <w:r w:rsidRPr="005F1398">
        <w:t xml:space="preserve"> dispositions des présentes Conditions </w:t>
      </w:r>
      <w:r w:rsidR="0069350F">
        <w:t>générales</w:t>
      </w:r>
      <w:r w:rsidRPr="005F1398">
        <w:t xml:space="preserve"> et </w:t>
      </w:r>
      <w:r w:rsidR="00737D2E">
        <w:t>produit effet</w:t>
      </w:r>
      <w:r w:rsidRPr="005F1398">
        <w:t xml:space="preserve"> jusqu'à ce qu'elle soit résiliée conformément à la présente section ou comme indiqué autrement dans les présentes Conditions </w:t>
      </w:r>
      <w:r w:rsidR="0069350F">
        <w:t>générales</w:t>
      </w:r>
      <w:r w:rsidRPr="005F1398">
        <w:t xml:space="preserve">. </w:t>
      </w:r>
      <w:bookmarkStart w:id="14" w:name="_Hlk115703248"/>
      <w:r w:rsidRPr="005F1398">
        <w:t xml:space="preserve">Le Concédant peut résilier la Licence après avoir donné au Licencié un préavis et un délai de grâce de 14 jours </w:t>
      </w:r>
      <w:r w:rsidR="006F2D92">
        <w:t>à respect</w:t>
      </w:r>
      <w:r w:rsidRPr="005F1398">
        <w:t xml:space="preserve">er si </w:t>
      </w:r>
      <w:bookmarkEnd w:id="14"/>
      <w:r w:rsidRPr="005F1398">
        <w:t>:</w:t>
      </w:r>
    </w:p>
    <w:p w14:paraId="445786A5" w14:textId="303A4A5C" w:rsidR="00A04229" w:rsidRPr="005F1398" w:rsidRDefault="00C160F1">
      <w:pPr>
        <w:spacing w:before="240" w:after="240"/>
      </w:pPr>
      <w:r w:rsidRPr="005F1398">
        <w:t xml:space="preserve">I. </w:t>
      </w:r>
      <w:r w:rsidR="009733CF">
        <w:t>il</w:t>
      </w:r>
      <w:r w:rsidRPr="005F1398">
        <w:t xml:space="preserve"> prend connaissance du fait que le </w:t>
      </w:r>
      <w:r w:rsidR="00C83874">
        <w:t>Licencié</w:t>
      </w:r>
      <w:r w:rsidRPr="005F1398">
        <w:t xml:space="preserve"> transmet illégalement par le </w:t>
      </w:r>
      <w:r w:rsidR="005D1845">
        <w:t>Service</w:t>
      </w:r>
      <w:r w:rsidRPr="005F1398">
        <w:t xml:space="preserve"> du </w:t>
      </w:r>
      <w:r w:rsidRPr="003F5037">
        <w:t xml:space="preserve">matériel </w:t>
      </w:r>
      <w:r w:rsidRPr="005F1398">
        <w:t>protégé par droit d'auteur sans disposer d'une licence, d'un</w:t>
      </w:r>
      <w:r w:rsidR="000659B7">
        <w:t xml:space="preserve"> moyen de</w:t>
      </w:r>
      <w:r w:rsidR="003F5037">
        <w:t xml:space="preserve"> défense </w:t>
      </w:r>
      <w:r w:rsidRPr="005F1398">
        <w:t>val</w:t>
      </w:r>
      <w:r w:rsidR="000659B7">
        <w:t>abl</w:t>
      </w:r>
      <w:r w:rsidRPr="005F1398">
        <w:t xml:space="preserve">e ou d'un </w:t>
      </w:r>
      <w:r w:rsidRPr="003F5037">
        <w:t>privilège d'</w:t>
      </w:r>
      <w:r w:rsidR="000659B7">
        <w:t>u</w:t>
      </w:r>
      <w:r w:rsidR="00F87E16" w:rsidRPr="003F5037">
        <w:t>tilisation</w:t>
      </w:r>
      <w:r w:rsidRPr="003F5037">
        <w:t xml:space="preserve"> </w:t>
      </w:r>
      <w:r w:rsidR="000659B7">
        <w:t xml:space="preserve">acceptable </w:t>
      </w:r>
      <w:r w:rsidRPr="005F1398">
        <w:t>pour le faire ;</w:t>
      </w:r>
    </w:p>
    <w:p w14:paraId="6CD55303" w14:textId="706420DD" w:rsidR="00A04229" w:rsidRPr="005F1398" w:rsidRDefault="00C160F1">
      <w:pPr>
        <w:spacing w:before="240" w:after="240"/>
      </w:pPr>
      <w:r w:rsidRPr="005F1398">
        <w:t xml:space="preserve">II. Le </w:t>
      </w:r>
      <w:r w:rsidR="000659B7">
        <w:t>L</w:t>
      </w:r>
      <w:r w:rsidRPr="005F1398">
        <w:t>icenc</w:t>
      </w:r>
      <w:r w:rsidR="000659B7">
        <w:t>ié</w:t>
      </w:r>
      <w:r w:rsidRPr="005F1398">
        <w:t xml:space="preserve"> </w:t>
      </w:r>
      <w:r w:rsidR="000659B7">
        <w:t>occasionne</w:t>
      </w:r>
      <w:r w:rsidRPr="005F1398">
        <w:t xml:space="preserve"> ou permet la violation des sections 4, 5 et/ou 6 des présentes </w:t>
      </w:r>
      <w:r w:rsidR="000659B7">
        <w:t>C</w:t>
      </w:r>
      <w:r w:rsidRPr="005F1398">
        <w:t>onditions générales ou de toute autre condition générale importante ;</w:t>
      </w:r>
    </w:p>
    <w:p w14:paraId="4EDE8995" w14:textId="1F5E1FFF" w:rsidR="00A04229" w:rsidRDefault="00C160F1">
      <w:pPr>
        <w:spacing w:before="240" w:after="240"/>
      </w:pPr>
      <w:r w:rsidRPr="005F1398">
        <w:t xml:space="preserve">III. Le Licencié ne se conforme pas à l'une des dispositions des présentes Conditions </w:t>
      </w:r>
      <w:r w:rsidR="0069350F">
        <w:t>générales</w:t>
      </w:r>
      <w:r w:rsidRPr="005F1398">
        <w:t xml:space="preserve">, y compris, mais sans s'y limiter, aux obligations de paiement des Frais et à l'obligation de faire respecter les dispositions des présentes Conditions </w:t>
      </w:r>
      <w:r w:rsidR="0069350F">
        <w:t>générales</w:t>
      </w:r>
      <w:r w:rsidRPr="005F1398">
        <w:t xml:space="preserve"> par les </w:t>
      </w:r>
      <w:r w:rsidR="002E1B77">
        <w:t>Utilisateur</w:t>
      </w:r>
      <w:r w:rsidRPr="005F1398">
        <w:t>s qui ne les respectent pas.</w:t>
      </w:r>
    </w:p>
    <w:p w14:paraId="6ED0ED0A" w14:textId="77777777" w:rsidR="00AA5605" w:rsidRDefault="00B42753">
      <w:pPr>
        <w:spacing w:before="240" w:after="240"/>
      </w:pPr>
      <w:r w:rsidRPr="005F1398">
        <w:t xml:space="preserve">Le </w:t>
      </w:r>
      <w:r>
        <w:t>Licen</w:t>
      </w:r>
      <w:r w:rsidR="000A15D5">
        <w:t>cié</w:t>
      </w:r>
      <w:r w:rsidRPr="005F1398">
        <w:t xml:space="preserve"> peut résilier la Licence après avoir donné au </w:t>
      </w:r>
      <w:r w:rsidR="000A15D5">
        <w:t>Concédant</w:t>
      </w:r>
      <w:r w:rsidRPr="005F1398">
        <w:t xml:space="preserve"> un préavis et un délai de grâce de 14 jours </w:t>
      </w:r>
      <w:r>
        <w:t>à respect</w:t>
      </w:r>
      <w:r w:rsidRPr="005F1398">
        <w:t xml:space="preserve">er </w:t>
      </w:r>
      <w:r w:rsidR="002F6747" w:rsidRPr="002F6747">
        <w:t xml:space="preserve">en cas de rupture d’accès pendant une durée </w:t>
      </w:r>
      <w:r w:rsidR="002F6747">
        <w:t xml:space="preserve">de </w:t>
      </w:r>
      <w:r w:rsidR="00CA3A39">
        <w:t>14 jours</w:t>
      </w:r>
      <w:r w:rsidR="002F6747" w:rsidRPr="002F6747">
        <w:t xml:space="preserve"> ou en cas de </w:t>
      </w:r>
      <w:r w:rsidR="00CA3A39" w:rsidRPr="002F6747">
        <w:t>non-réponse</w:t>
      </w:r>
      <w:r w:rsidR="002F6747" w:rsidRPr="002F6747">
        <w:t xml:space="preserve"> du concédant </w:t>
      </w:r>
      <w:proofErr w:type="gramStart"/>
      <w:r w:rsidR="002F6747" w:rsidRPr="002F6747">
        <w:t>suite à une</w:t>
      </w:r>
      <w:proofErr w:type="gramEnd"/>
      <w:r w:rsidR="002F6747" w:rsidRPr="002F6747">
        <w:t xml:space="preserve"> rupture d’accès</w:t>
      </w:r>
      <w:r w:rsidR="00CA3A39">
        <w:t>.</w:t>
      </w:r>
    </w:p>
    <w:p w14:paraId="4A50FDC2" w14:textId="480B2681" w:rsidR="00A04229" w:rsidRPr="005F1398" w:rsidRDefault="00C160F1">
      <w:pPr>
        <w:spacing w:before="240" w:after="240"/>
      </w:pPr>
      <w:r w:rsidRPr="005F1398">
        <w:t xml:space="preserve">b) </w:t>
      </w:r>
      <w:r w:rsidRPr="005F1398">
        <w:rPr>
          <w:b/>
        </w:rPr>
        <w:t xml:space="preserve">Pas de remboursement de </w:t>
      </w:r>
      <w:r w:rsidR="00315396">
        <w:rPr>
          <w:b/>
        </w:rPr>
        <w:t>F</w:t>
      </w:r>
      <w:r w:rsidRPr="005F1398">
        <w:rPr>
          <w:b/>
        </w:rPr>
        <w:t>rais</w:t>
      </w:r>
    </w:p>
    <w:p w14:paraId="2023D325" w14:textId="16CE2133" w:rsidR="00A04229" w:rsidRPr="005F1398" w:rsidRDefault="00C160F1">
      <w:pPr>
        <w:spacing w:before="240" w:after="240"/>
      </w:pPr>
      <w:r w:rsidRPr="005F1398">
        <w:t xml:space="preserve">En cas de résiliation fondée sur la clause 15(a), le </w:t>
      </w:r>
      <w:r w:rsidR="001711B8">
        <w:t>C</w:t>
      </w:r>
      <w:r w:rsidRPr="005F1398">
        <w:t>oncédant ne</w:t>
      </w:r>
      <w:r w:rsidR="001711B8">
        <w:t xml:space="preserve"> doit</w:t>
      </w:r>
      <w:r w:rsidRPr="005F1398">
        <w:t xml:space="preserve"> rembourser aucun </w:t>
      </w:r>
      <w:r w:rsidR="00315396">
        <w:t>Frais</w:t>
      </w:r>
      <w:r w:rsidRPr="005F1398">
        <w:t xml:space="preserve"> ou partie de </w:t>
      </w:r>
      <w:r w:rsidR="00315396">
        <w:t>Frais</w:t>
      </w:r>
      <w:r w:rsidRPr="005F1398">
        <w:t xml:space="preserve"> au</w:t>
      </w:r>
      <w:r w:rsidRPr="007518C5">
        <w:t xml:space="preserve"> </w:t>
      </w:r>
      <w:r w:rsidR="00C83874" w:rsidRPr="007518C5">
        <w:t>Licencié</w:t>
      </w:r>
      <w:r w:rsidRPr="005F1398">
        <w:t>.</w:t>
      </w:r>
    </w:p>
    <w:p w14:paraId="1967F9DA" w14:textId="77777777" w:rsidR="00A04229" w:rsidRPr="005F1398" w:rsidRDefault="00C160F1">
      <w:pPr>
        <w:spacing w:before="240" w:after="240"/>
        <w:rPr>
          <w:b/>
        </w:rPr>
      </w:pPr>
      <w:r w:rsidRPr="005F1398">
        <w:t xml:space="preserve">c) </w:t>
      </w:r>
      <w:r w:rsidRPr="005F1398">
        <w:rPr>
          <w:b/>
        </w:rPr>
        <w:t>Effet de la résiliation</w:t>
      </w:r>
    </w:p>
    <w:p w14:paraId="44E8D7A4" w14:textId="4B79AE31" w:rsidR="00A04229" w:rsidRPr="005F1398" w:rsidRDefault="00C160F1">
      <w:pPr>
        <w:spacing w:before="240" w:after="240"/>
      </w:pPr>
      <w:r w:rsidRPr="005F1398">
        <w:t>Après la résiliation de la Licence pour quelque raison que ce soit : i) le Licencié d</w:t>
      </w:r>
      <w:r w:rsidR="00223E18">
        <w:t>oit</w:t>
      </w:r>
      <w:r w:rsidRPr="005F1398">
        <w:t>, dès que possible, cesser d'utiliser et re</w:t>
      </w:r>
      <w:r w:rsidR="00FB65C4">
        <w:t>stitu</w:t>
      </w:r>
      <w:r w:rsidRPr="005F1398">
        <w:t xml:space="preserve">er toutes les Informations Confidentielles au Concédant ; </w:t>
      </w:r>
      <w:r w:rsidRPr="005F1398">
        <w:lastRenderedPageBreak/>
        <w:t xml:space="preserve">(ii) sauf disposition spécifique contraire dans les présentes Conditions </w:t>
      </w:r>
      <w:r w:rsidR="0069350F">
        <w:t>générales</w:t>
      </w:r>
      <w:r w:rsidRPr="005F1398">
        <w:t>, la Licence et tous les autres droits et licences accordés au Licencié (y compris, pour éviter tout</w:t>
      </w:r>
      <w:r w:rsidR="00223E18">
        <w:t>e ambiguïté</w:t>
      </w:r>
      <w:r w:rsidRPr="005F1398">
        <w:t xml:space="preserve">, les sous-licences aux </w:t>
      </w:r>
      <w:r w:rsidR="002E1B77">
        <w:t>Utilisateur</w:t>
      </w:r>
      <w:r w:rsidRPr="005F1398">
        <w:t xml:space="preserve">s) en vertu des présentes </w:t>
      </w:r>
      <w:r w:rsidR="001711B8">
        <w:t xml:space="preserve">doivent </w:t>
      </w:r>
      <w:r w:rsidRPr="005F1398">
        <w:t xml:space="preserve">cesser automatiquement </w:t>
      </w:r>
      <w:r w:rsidRPr="00D5112E">
        <w:t xml:space="preserve">sans autre </w:t>
      </w:r>
      <w:r w:rsidR="00D5112E" w:rsidRPr="00D5112E">
        <w:t>mesure</w:t>
      </w:r>
      <w:r w:rsidRPr="005F1398">
        <w:t xml:space="preserve">, (iii) le Concédant est </w:t>
      </w:r>
      <w:r w:rsidR="001711B8">
        <w:t>en droit de</w:t>
      </w:r>
      <w:r w:rsidRPr="005F1398">
        <w:t xml:space="preserve"> bloquer l'</w:t>
      </w:r>
      <w:r w:rsidR="00F87E16">
        <w:t>Accès</w:t>
      </w:r>
      <w:r w:rsidRPr="005F1398">
        <w:t xml:space="preserve"> et l'</w:t>
      </w:r>
      <w:r w:rsidR="00F87E16">
        <w:t>Utilisation</w:t>
      </w:r>
      <w:r w:rsidRPr="005F1398">
        <w:t xml:space="preserve"> du </w:t>
      </w:r>
      <w:r w:rsidR="005D1845">
        <w:t>Service</w:t>
      </w:r>
      <w:r w:rsidRPr="005F1398">
        <w:t xml:space="preserve"> et du </w:t>
      </w:r>
      <w:r w:rsidR="00837E16">
        <w:t>Compte</w:t>
      </w:r>
      <w:r w:rsidRPr="005F1398">
        <w:t xml:space="preserve">, (iv) tout le Contenu du Licencié téléchargé par le Licencié résidant sur le(s) serveur(s) du Concédant à la date de résiliation </w:t>
      </w:r>
      <w:r w:rsidR="001711B8">
        <w:t>doit être</w:t>
      </w:r>
      <w:r w:rsidRPr="005F1398">
        <w:t xml:space="preserve"> re</w:t>
      </w:r>
      <w:r w:rsidR="001711B8">
        <w:t>stitu</w:t>
      </w:r>
      <w:r w:rsidRPr="005F1398">
        <w:t>é au Licencié à sa demande, qui d</w:t>
      </w:r>
      <w:r w:rsidR="00D5112E">
        <w:t>oit</w:t>
      </w:r>
      <w:r w:rsidRPr="005F1398">
        <w:t xml:space="preserve"> être faite dans les 8 (huit) semaines suivant la résiliation ; et (v) tous les montants dus deviennent immédiatement exigibles.</w:t>
      </w:r>
    </w:p>
    <w:p w14:paraId="33A5984E" w14:textId="0925EB9F" w:rsidR="00A04229" w:rsidRPr="005F1398" w:rsidRDefault="00C160F1">
      <w:pPr>
        <w:spacing w:before="240" w:after="240"/>
        <w:rPr>
          <w:b/>
        </w:rPr>
      </w:pPr>
      <w:r w:rsidRPr="005F1398">
        <w:t xml:space="preserve">d) </w:t>
      </w:r>
      <w:r w:rsidR="00D5112E">
        <w:rPr>
          <w:b/>
        </w:rPr>
        <w:t>Maintien en vigueur</w:t>
      </w:r>
      <w:r w:rsidRPr="005F1398">
        <w:rPr>
          <w:b/>
        </w:rPr>
        <w:t xml:space="preserve"> en cas de résiliation</w:t>
      </w:r>
    </w:p>
    <w:p w14:paraId="72D0A720" w14:textId="77777777" w:rsidR="00A04229" w:rsidRPr="005F1398" w:rsidRDefault="00C160F1">
      <w:pPr>
        <w:spacing w:before="240" w:after="240"/>
      </w:pPr>
      <w:r w:rsidRPr="005F1398">
        <w:t>Sections :</w:t>
      </w:r>
    </w:p>
    <w:p w14:paraId="49A858B5" w14:textId="50B2D593" w:rsidR="00A04229" w:rsidRPr="005F1398" w:rsidRDefault="00C160F1">
      <w:pPr>
        <w:spacing w:before="240" w:after="240"/>
      </w:pPr>
      <w:r w:rsidRPr="005F1398">
        <w:t>3 (</w:t>
      </w:r>
      <w:r w:rsidR="009733CF">
        <w:t>« </w:t>
      </w:r>
      <w:r w:rsidRPr="005F1398">
        <w:t>Frais, paiements et taxes</w:t>
      </w:r>
      <w:r w:rsidR="009733CF">
        <w:t> »</w:t>
      </w:r>
      <w:r w:rsidRPr="005F1398">
        <w:t>),</w:t>
      </w:r>
    </w:p>
    <w:p w14:paraId="5A5FE8C0" w14:textId="5EEEF5A0" w:rsidR="00A04229" w:rsidRPr="005F1398" w:rsidRDefault="00C160F1">
      <w:pPr>
        <w:spacing w:before="240" w:after="240"/>
      </w:pPr>
      <w:r w:rsidRPr="005F1398">
        <w:t>5 (</w:t>
      </w:r>
      <w:r w:rsidR="009733CF">
        <w:t>« </w:t>
      </w:r>
      <w:r w:rsidRPr="005F1398">
        <w:t>Certains droits et restrictions concernant l'</w:t>
      </w:r>
      <w:r w:rsidR="00F87E16">
        <w:t>Utilisation</w:t>
      </w:r>
      <w:r w:rsidRPr="005F1398">
        <w:t xml:space="preserve"> du </w:t>
      </w:r>
      <w:r w:rsidR="005D1845">
        <w:t>Service</w:t>
      </w:r>
      <w:r w:rsidR="009733CF">
        <w:t> »</w:t>
      </w:r>
      <w:r w:rsidRPr="005F1398">
        <w:t>),</w:t>
      </w:r>
    </w:p>
    <w:p w14:paraId="2C70F527" w14:textId="32A26885" w:rsidR="00A04229" w:rsidRPr="005F1398" w:rsidRDefault="00C160F1">
      <w:pPr>
        <w:spacing w:before="240" w:after="240"/>
      </w:pPr>
      <w:r w:rsidRPr="005F1398">
        <w:t>6 (</w:t>
      </w:r>
      <w:r w:rsidR="009733CF">
        <w:t>« </w:t>
      </w:r>
      <w:r w:rsidRPr="005F1398">
        <w:t xml:space="preserve">Propriété du </w:t>
      </w:r>
      <w:r w:rsidR="005D1845">
        <w:t>Service</w:t>
      </w:r>
      <w:r w:rsidRPr="005F1398">
        <w:t xml:space="preserve"> et droits de propriété intellectuelle</w:t>
      </w:r>
      <w:r w:rsidR="009733CF">
        <w:t> »</w:t>
      </w:r>
      <w:r w:rsidRPr="005F1398">
        <w:t>),</w:t>
      </w:r>
    </w:p>
    <w:p w14:paraId="0479A620" w14:textId="7DDE444C" w:rsidR="00A04229" w:rsidRPr="005F1398" w:rsidRDefault="00C160F1">
      <w:pPr>
        <w:spacing w:before="240" w:after="240"/>
      </w:pPr>
      <w:r w:rsidRPr="005F1398">
        <w:t>7 (</w:t>
      </w:r>
      <w:r w:rsidR="009733CF">
        <w:t>« </w:t>
      </w:r>
      <w:r w:rsidRPr="005F1398">
        <w:t xml:space="preserve">Droit de propriété intellectuelle sur le </w:t>
      </w:r>
      <w:r w:rsidR="00DE5E9D">
        <w:t>C</w:t>
      </w:r>
      <w:r w:rsidRPr="005F1398">
        <w:t>ontenu</w:t>
      </w:r>
      <w:r w:rsidR="009733CF">
        <w:t> »</w:t>
      </w:r>
      <w:r w:rsidRPr="005F1398">
        <w:t>),</w:t>
      </w:r>
    </w:p>
    <w:p w14:paraId="49E6BBA4" w14:textId="0566375E" w:rsidR="00A04229" w:rsidRPr="005F1398" w:rsidRDefault="00C160F1">
      <w:pPr>
        <w:spacing w:before="240" w:after="240"/>
      </w:pPr>
      <w:proofErr w:type="gramStart"/>
      <w:r w:rsidRPr="005F1398">
        <w:t xml:space="preserve">8 </w:t>
      </w:r>
      <w:r w:rsidR="00D5112E">
        <w:t xml:space="preserve"> </w:t>
      </w:r>
      <w:r w:rsidRPr="005F1398">
        <w:t>d</w:t>
      </w:r>
      <w:r w:rsidR="00F80EC7">
        <w:t>.</w:t>
      </w:r>
      <w:proofErr w:type="gramEnd"/>
      <w:r w:rsidRPr="005F1398">
        <w:t xml:space="preserve"> (</w:t>
      </w:r>
      <w:r w:rsidR="009733CF">
        <w:t>« </w:t>
      </w:r>
      <w:r w:rsidRPr="005F1398">
        <w:t>Propriété des données</w:t>
      </w:r>
      <w:r w:rsidR="009733CF">
        <w:t> »</w:t>
      </w:r>
      <w:r w:rsidRPr="005F1398">
        <w:t>),</w:t>
      </w:r>
    </w:p>
    <w:p w14:paraId="33B96E40" w14:textId="39DF9444" w:rsidR="00A04229" w:rsidRPr="005F1398" w:rsidRDefault="00C160F1">
      <w:pPr>
        <w:spacing w:before="240" w:after="240"/>
      </w:pPr>
      <w:r w:rsidRPr="005F1398">
        <w:t>9 (</w:t>
      </w:r>
      <w:r w:rsidR="009733CF">
        <w:t>« </w:t>
      </w:r>
      <w:r w:rsidRPr="005F1398">
        <w:t>Relations entre les parties</w:t>
      </w:r>
      <w:r w:rsidR="009733CF">
        <w:t> »</w:t>
      </w:r>
      <w:r w:rsidRPr="005F1398">
        <w:t>),</w:t>
      </w:r>
    </w:p>
    <w:p w14:paraId="6BC767C3" w14:textId="4130B9B4" w:rsidR="00A04229" w:rsidRPr="005F1398" w:rsidRDefault="00C160F1">
      <w:pPr>
        <w:spacing w:before="240" w:after="240"/>
      </w:pPr>
      <w:r w:rsidRPr="005F1398">
        <w:t>10 (</w:t>
      </w:r>
      <w:r w:rsidR="009733CF">
        <w:t>« </w:t>
      </w:r>
      <w:r w:rsidRPr="005F1398">
        <w:t>Confidentialité</w:t>
      </w:r>
      <w:r w:rsidR="009733CF">
        <w:t> »</w:t>
      </w:r>
      <w:r w:rsidRPr="005F1398">
        <w:t>),</w:t>
      </w:r>
    </w:p>
    <w:p w14:paraId="6A233205" w14:textId="40C08FC2" w:rsidR="00A04229" w:rsidRPr="005F1398" w:rsidRDefault="00C160F1">
      <w:pPr>
        <w:spacing w:before="240" w:after="240"/>
      </w:pPr>
      <w:r w:rsidRPr="005F1398">
        <w:t>13 (</w:t>
      </w:r>
      <w:r w:rsidR="009733CF">
        <w:t>« </w:t>
      </w:r>
      <w:r w:rsidRPr="005F1398">
        <w:t>Exclusion de garanties</w:t>
      </w:r>
      <w:r w:rsidR="009733CF">
        <w:t> »</w:t>
      </w:r>
      <w:r w:rsidRPr="005F1398">
        <w:t>)</w:t>
      </w:r>
    </w:p>
    <w:p w14:paraId="6342E8BE" w14:textId="77BCA9B7" w:rsidR="00A04229" w:rsidRPr="005F1398" w:rsidRDefault="00C160F1">
      <w:pPr>
        <w:spacing w:before="240" w:after="240"/>
      </w:pPr>
      <w:r w:rsidRPr="005F1398">
        <w:t>14 (</w:t>
      </w:r>
      <w:r w:rsidR="009733CF">
        <w:t>« </w:t>
      </w:r>
      <w:r w:rsidRPr="005F1398">
        <w:t>Limitation de responsabilité</w:t>
      </w:r>
      <w:r w:rsidR="009733CF">
        <w:t> »</w:t>
      </w:r>
      <w:r w:rsidRPr="005F1398">
        <w:t>)</w:t>
      </w:r>
    </w:p>
    <w:p w14:paraId="18E7B5B1" w14:textId="15D7A900" w:rsidR="00A04229" w:rsidRPr="005F1398" w:rsidRDefault="00C160F1">
      <w:pPr>
        <w:spacing w:before="240" w:after="240"/>
      </w:pPr>
      <w:proofErr w:type="gramStart"/>
      <w:r w:rsidRPr="005F1398">
        <w:t xml:space="preserve">15 </w:t>
      </w:r>
      <w:r w:rsidR="00F80EC7">
        <w:t xml:space="preserve"> </w:t>
      </w:r>
      <w:r w:rsidRPr="005F1398">
        <w:t>b</w:t>
      </w:r>
      <w:r w:rsidR="00F80EC7">
        <w:t>.</w:t>
      </w:r>
      <w:proofErr w:type="gramEnd"/>
      <w:r w:rsidRPr="005F1398">
        <w:t xml:space="preserve"> et c</w:t>
      </w:r>
      <w:r w:rsidR="00F80EC7">
        <w:t>.</w:t>
      </w:r>
      <w:r w:rsidRPr="005F1398">
        <w:t xml:space="preserve"> (</w:t>
      </w:r>
      <w:r w:rsidR="009733CF">
        <w:t>« </w:t>
      </w:r>
      <w:r w:rsidRPr="005F1398">
        <w:t>Résiliation</w:t>
      </w:r>
      <w:r w:rsidR="009733CF">
        <w:t> »</w:t>
      </w:r>
      <w:r w:rsidRPr="005F1398">
        <w:t>)</w:t>
      </w:r>
    </w:p>
    <w:p w14:paraId="0C31F3A9" w14:textId="4E5ECC4B" w:rsidR="00A04229" w:rsidRPr="005F1398" w:rsidRDefault="00C160F1">
      <w:pPr>
        <w:spacing w:before="240" w:after="240"/>
      </w:pPr>
      <w:r w:rsidRPr="005F1398">
        <w:t>16 (</w:t>
      </w:r>
      <w:r w:rsidR="009733CF">
        <w:t>« </w:t>
      </w:r>
      <w:r w:rsidR="00B2000A">
        <w:t>Notifications</w:t>
      </w:r>
      <w:r w:rsidR="009733CF">
        <w:t> »</w:t>
      </w:r>
      <w:r w:rsidRPr="005F1398">
        <w:t>)</w:t>
      </w:r>
    </w:p>
    <w:p w14:paraId="735D623F" w14:textId="12585F01" w:rsidR="00A04229" w:rsidRPr="005F1398" w:rsidRDefault="00C160F1">
      <w:pPr>
        <w:spacing w:before="240" w:after="240"/>
      </w:pPr>
      <w:r w:rsidRPr="005F1398">
        <w:t>17 (</w:t>
      </w:r>
      <w:r w:rsidR="009733CF">
        <w:t>« </w:t>
      </w:r>
      <w:r w:rsidRPr="005F1398">
        <w:t xml:space="preserve">Mesures </w:t>
      </w:r>
      <w:r w:rsidR="008037CB">
        <w:t>de redressement par voie d’injonction</w:t>
      </w:r>
      <w:r w:rsidR="009733CF">
        <w:t> »</w:t>
      </w:r>
      <w:r w:rsidRPr="005F1398">
        <w:t>)</w:t>
      </w:r>
    </w:p>
    <w:p w14:paraId="608F1281" w14:textId="5384F691" w:rsidR="00A04229" w:rsidRPr="005F1398" w:rsidRDefault="00C160F1">
      <w:pPr>
        <w:spacing w:before="240" w:after="240"/>
      </w:pPr>
      <w:r w:rsidRPr="005F1398">
        <w:t>18 (</w:t>
      </w:r>
      <w:r w:rsidR="009733CF">
        <w:t>« </w:t>
      </w:r>
      <w:r w:rsidRPr="005F1398">
        <w:t>Divers</w:t>
      </w:r>
      <w:r w:rsidR="009733CF">
        <w:t> »</w:t>
      </w:r>
      <w:r w:rsidRPr="005F1398">
        <w:t>)</w:t>
      </w:r>
    </w:p>
    <w:p w14:paraId="6BC5D65F" w14:textId="6269FEB3" w:rsidR="00A04229" w:rsidRPr="005F1398" w:rsidRDefault="00C160F1">
      <w:pPr>
        <w:spacing w:before="240" w:after="240"/>
      </w:pPr>
      <w:proofErr w:type="gramStart"/>
      <w:r w:rsidRPr="005F1398">
        <w:t>et</w:t>
      </w:r>
      <w:proofErr w:type="gramEnd"/>
      <w:r w:rsidRPr="005F1398">
        <w:t xml:space="preserve"> toutes les autres dispositions des présentes Conditions générales destinées à </w:t>
      </w:r>
      <w:r w:rsidR="00E02369">
        <w:t>rester en vigueur</w:t>
      </w:r>
      <w:r w:rsidRPr="005F1398">
        <w:t xml:space="preserve"> à la résiliation ou à l'expiration de la Licence survivront à la résiliation ou à l'expiration de la Licence, selon le cas, dans la mesure où les circonstances surviennent après l'accord.</w:t>
      </w:r>
    </w:p>
    <w:p w14:paraId="1FBDEFDA" w14:textId="5CAFB149" w:rsidR="00A04229" w:rsidRPr="005F1398" w:rsidRDefault="00C160F1">
      <w:pPr>
        <w:pStyle w:val="Heading2"/>
        <w:spacing w:before="240" w:after="240"/>
      </w:pPr>
      <w:bookmarkStart w:id="15" w:name="_qsbb8qrf5eqo" w:colFirst="0" w:colLast="0"/>
      <w:bookmarkEnd w:id="15"/>
      <w:r w:rsidRPr="005F1398">
        <w:t>1</w:t>
      </w:r>
      <w:r w:rsidR="00513FF7">
        <w:t>5</w:t>
      </w:r>
      <w:r w:rsidRPr="005F1398">
        <w:t xml:space="preserve">. </w:t>
      </w:r>
      <w:r w:rsidR="00E67723">
        <w:t>Notification</w:t>
      </w:r>
      <w:r w:rsidRPr="005F1398">
        <w:t>s</w:t>
      </w:r>
    </w:p>
    <w:p w14:paraId="54A7430E" w14:textId="6BF1D154" w:rsidR="00A04229" w:rsidRPr="005F1398" w:rsidRDefault="00C160F1">
      <w:pPr>
        <w:spacing w:before="240" w:after="240"/>
      </w:pPr>
      <w:r w:rsidRPr="005F1398">
        <w:t>Tou</w:t>
      </w:r>
      <w:r w:rsidR="0093292B">
        <w:t>te</w:t>
      </w:r>
      <w:r w:rsidRPr="005F1398">
        <w:t xml:space="preserve">s les </w:t>
      </w:r>
      <w:r w:rsidR="0093292B">
        <w:t>notification</w:t>
      </w:r>
      <w:r w:rsidRPr="005F1398">
        <w:t>s requis</w:t>
      </w:r>
      <w:r w:rsidR="0093292B">
        <w:t>es</w:t>
      </w:r>
      <w:r w:rsidRPr="005F1398">
        <w:t xml:space="preserve"> par les présentes Conditions générales ou donné</w:t>
      </w:r>
      <w:r w:rsidR="0093292B">
        <w:t>e</w:t>
      </w:r>
      <w:r w:rsidRPr="005F1398">
        <w:t xml:space="preserve">s en rapport avec la Licence </w:t>
      </w:r>
      <w:r w:rsidR="00A252BD">
        <w:t>doivent être</w:t>
      </w:r>
      <w:r w:rsidRPr="005F1398">
        <w:t xml:space="preserve"> considéré</w:t>
      </w:r>
      <w:r w:rsidR="0093292B">
        <w:t>e</w:t>
      </w:r>
      <w:r w:rsidRPr="005F1398">
        <w:t>s comme donné</w:t>
      </w:r>
      <w:r w:rsidR="0093292B">
        <w:t>e</w:t>
      </w:r>
      <w:r w:rsidRPr="005F1398">
        <w:t xml:space="preserve">s le jour où </w:t>
      </w:r>
      <w:r w:rsidR="0093292B">
        <w:t>elle</w:t>
      </w:r>
      <w:r w:rsidRPr="005F1398">
        <w:t>s vous sont envoyé</w:t>
      </w:r>
      <w:r w:rsidR="0093292B">
        <w:t>e</w:t>
      </w:r>
      <w:r w:rsidRPr="005F1398">
        <w:t xml:space="preserve">s par courriel. L'adresse électronique enregistrée pour les </w:t>
      </w:r>
      <w:r w:rsidR="0093292B">
        <w:t>notification</w:t>
      </w:r>
      <w:r w:rsidRPr="005F1398">
        <w:t xml:space="preserve">s et les demandes en rapport avec la Licence est réputée être l'adresse électronique fournie par le Licencié au moment de la création du </w:t>
      </w:r>
      <w:r w:rsidR="00837E16">
        <w:t>Compte</w:t>
      </w:r>
      <w:r w:rsidRPr="005F1398">
        <w:t xml:space="preserve">. Le Concédant n'est pas responsable de la </w:t>
      </w:r>
      <w:r w:rsidRPr="005F1398">
        <w:lastRenderedPageBreak/>
        <w:t xml:space="preserve">délivrance ou des modifications de l'adresse électronique. La notification de toute modification de l'adresse électronique du Licencié </w:t>
      </w:r>
      <w:r w:rsidRPr="00624BC4">
        <w:t>relève de la seule responsabilité</w:t>
      </w:r>
      <w:r w:rsidRPr="005F1398">
        <w:t xml:space="preserve"> du Licencié.</w:t>
      </w:r>
    </w:p>
    <w:p w14:paraId="2FC44727" w14:textId="098FE59A" w:rsidR="00A04229" w:rsidRPr="005F1398" w:rsidRDefault="00C160F1">
      <w:pPr>
        <w:pStyle w:val="Heading2"/>
        <w:spacing w:before="240" w:after="240"/>
      </w:pPr>
      <w:bookmarkStart w:id="16" w:name="_3z2iz6luiloz" w:colFirst="0" w:colLast="0"/>
      <w:bookmarkEnd w:id="16"/>
      <w:r w:rsidRPr="005F1398">
        <w:t>1</w:t>
      </w:r>
      <w:r w:rsidR="00513FF7">
        <w:t>6</w:t>
      </w:r>
      <w:r w:rsidRPr="005F1398">
        <w:t xml:space="preserve">. Mesures </w:t>
      </w:r>
      <w:r w:rsidR="008037CB">
        <w:t>de redressement par voie d’injonction </w:t>
      </w:r>
    </w:p>
    <w:p w14:paraId="17EA7F8F" w14:textId="4513D979" w:rsidR="00A04229" w:rsidRPr="005F1398" w:rsidRDefault="00C160F1">
      <w:pPr>
        <w:spacing w:before="240" w:after="240"/>
      </w:pPr>
      <w:r w:rsidRPr="005F1398">
        <w:t xml:space="preserve">Le </w:t>
      </w:r>
      <w:r w:rsidR="000717A7">
        <w:t>L</w:t>
      </w:r>
      <w:r w:rsidRPr="005F1398">
        <w:t>icen</w:t>
      </w:r>
      <w:r w:rsidR="000717A7">
        <w:t>cié</w:t>
      </w:r>
      <w:r w:rsidRPr="005F1398">
        <w:t xml:space="preserve"> reconnaît que la violation des sections 4, 5 et/ou 6 des présentes Conditions générales entraîne un préjudice irréparable pour le Concédant et laisse à ce dernier une compensation in</w:t>
      </w:r>
      <w:r w:rsidR="00A252BD">
        <w:t>suffisan</w:t>
      </w:r>
      <w:r w:rsidRPr="005F1398">
        <w:t xml:space="preserve">te. En conséquence, le Concédant peut demander et obtenir une mesure </w:t>
      </w:r>
      <w:r w:rsidR="00685EC4">
        <w:t>de redressement par voie d’injonction</w:t>
      </w:r>
      <w:r w:rsidRPr="005F1398">
        <w:t xml:space="preserve"> contre la violation ou la menace de violation par le Licencié, en plus de tout autre</w:t>
      </w:r>
      <w:r w:rsidR="00412D21">
        <w:t xml:space="preserve"> voie de</w:t>
      </w:r>
      <w:r w:rsidRPr="005F1398">
        <w:t xml:space="preserve"> recours </w:t>
      </w:r>
      <w:r w:rsidR="00412D21">
        <w:t>judiciaire</w:t>
      </w:r>
      <w:r w:rsidRPr="005F1398">
        <w:t xml:space="preserve">, tel que (mais sans s'y limiter) une action en justice pour violation de droits d'auteur. Le </w:t>
      </w:r>
      <w:r w:rsidR="00412D21">
        <w:t>L</w:t>
      </w:r>
      <w:r w:rsidRPr="005F1398">
        <w:t>icenc</w:t>
      </w:r>
      <w:r w:rsidR="00412D21">
        <w:t>ié</w:t>
      </w:r>
      <w:r w:rsidRPr="005F1398">
        <w:t xml:space="preserve"> reconnaît et accepte en outre que cette disposition est nécessaire à la protection des intérêts commerciaux légitimes du Concédant et qu'elle est raisonnable dans sa portée et sa nature. Ce</w:t>
      </w:r>
      <w:r w:rsidR="00440E25">
        <w:t>ci</w:t>
      </w:r>
      <w:r w:rsidRPr="005F1398">
        <w:t xml:space="preserve"> </w:t>
      </w:r>
      <w:r w:rsidR="00440E25">
        <w:t>sous réserve</w:t>
      </w:r>
      <w:r w:rsidRPr="005F1398">
        <w:t xml:space="preserve"> que le </w:t>
      </w:r>
      <w:r w:rsidR="00412D21">
        <w:t>L</w:t>
      </w:r>
      <w:r w:rsidRPr="005F1398">
        <w:t>icenc</w:t>
      </w:r>
      <w:r w:rsidR="00412D21">
        <w:t>ié</w:t>
      </w:r>
      <w:r w:rsidRPr="005F1398">
        <w:t xml:space="preserve"> n'a pas </w:t>
      </w:r>
      <w:r w:rsidR="003904A3">
        <w:t>occasionn</w:t>
      </w:r>
      <w:r w:rsidR="003904A3" w:rsidRPr="005F1398">
        <w:t>ée</w:t>
      </w:r>
      <w:r w:rsidRPr="005F1398">
        <w:t xml:space="preserve">, sciemment aidé ou toléré la continuation d'une violation de ces Conditions </w:t>
      </w:r>
      <w:r w:rsidR="00440E25">
        <w:t xml:space="preserve">générales </w:t>
      </w:r>
      <w:r w:rsidRPr="005F1398">
        <w:t>après avoir pris connaissance d'une violation réelle ayant eu lieu.</w:t>
      </w:r>
    </w:p>
    <w:p w14:paraId="1A2C4301" w14:textId="5E000C6F" w:rsidR="00A04229" w:rsidRPr="005F1398" w:rsidRDefault="00C160F1">
      <w:pPr>
        <w:pStyle w:val="Heading2"/>
        <w:spacing w:before="240" w:after="240"/>
      </w:pPr>
      <w:bookmarkStart w:id="17" w:name="_rvazx9fvzvj3" w:colFirst="0" w:colLast="0"/>
      <w:bookmarkEnd w:id="17"/>
      <w:r w:rsidRPr="005F1398">
        <w:t>1</w:t>
      </w:r>
      <w:r w:rsidR="00513FF7">
        <w:t>7</w:t>
      </w:r>
      <w:r w:rsidRPr="005F1398">
        <w:t>. Divers</w:t>
      </w:r>
    </w:p>
    <w:p w14:paraId="31ACC5E1" w14:textId="04159F6D" w:rsidR="00A04229" w:rsidRPr="005F1398" w:rsidRDefault="00AA5605">
      <w:pPr>
        <w:spacing w:before="240" w:after="240"/>
      </w:pPr>
      <w:r>
        <w:t>1</w:t>
      </w:r>
      <w:r w:rsidR="00C160F1" w:rsidRPr="005F1398">
        <w:t xml:space="preserve">. Les </w:t>
      </w:r>
      <w:r w:rsidR="005D1845">
        <w:t>Service</w:t>
      </w:r>
      <w:r w:rsidR="00C160F1" w:rsidRPr="005F1398">
        <w:t>s prennent en charge les versions les plus récentes des navigateurs web, en particulier Chrome, Firefox, Safari et MS Edge. Tout</w:t>
      </w:r>
      <w:r w:rsidR="00FE2D3A">
        <w:t>e</w:t>
      </w:r>
      <w:r w:rsidR="00C160F1" w:rsidRPr="005F1398">
        <w:t xml:space="preserve"> autre </w:t>
      </w:r>
      <w:r w:rsidR="00FE2D3A">
        <w:t>prise en charge</w:t>
      </w:r>
      <w:r w:rsidR="00C160F1" w:rsidRPr="005F1398">
        <w:t xml:space="preserve"> de navigateur spécifié</w:t>
      </w:r>
      <w:r w:rsidR="00FE2D3A">
        <w:t>e</w:t>
      </w:r>
      <w:r w:rsidR="00C160F1" w:rsidRPr="005F1398">
        <w:t xml:space="preserve"> est indiqué</w:t>
      </w:r>
      <w:r w:rsidR="00FE2D3A">
        <w:t>e</w:t>
      </w:r>
      <w:r w:rsidR="00C160F1" w:rsidRPr="005F1398">
        <w:t xml:space="preserve"> dans l'accord entre le Licencié et le Concédant.</w:t>
      </w:r>
    </w:p>
    <w:p w14:paraId="4C300AAD" w14:textId="0FC1ECEA" w:rsidR="00A04229" w:rsidRPr="005F1398" w:rsidRDefault="00AA5605">
      <w:pPr>
        <w:spacing w:before="240" w:after="240"/>
      </w:pPr>
      <w:r>
        <w:t>2</w:t>
      </w:r>
      <w:r w:rsidR="00C160F1" w:rsidRPr="005F1398">
        <w:t xml:space="preserve">. Si une disposition des présentes </w:t>
      </w:r>
      <w:r w:rsidR="0069350F">
        <w:t>C</w:t>
      </w:r>
      <w:r w:rsidR="00C160F1" w:rsidRPr="005F1398">
        <w:t xml:space="preserve">onditions générales est jugée invalide, illégale ou inapplicable, la validité, la légalité et l'applicabilité des autres dispositions ne </w:t>
      </w:r>
      <w:r w:rsidR="00572A95">
        <w:t>d</w:t>
      </w:r>
      <w:r w:rsidR="00C160F1" w:rsidRPr="005F1398">
        <w:t>o</w:t>
      </w:r>
      <w:r w:rsidR="00572A95">
        <w:t>ive</w:t>
      </w:r>
      <w:r w:rsidR="00C160F1" w:rsidRPr="005F1398">
        <w:t xml:space="preserve">nt en aucun cas </w:t>
      </w:r>
      <w:r w:rsidR="00572A95">
        <w:t xml:space="preserve">être </w:t>
      </w:r>
      <w:r w:rsidR="00C160F1" w:rsidRPr="005F1398">
        <w:t>affectées ou compromises et une disposition valide, légale et applicable d'intention et d'impact économique similaires</w:t>
      </w:r>
      <w:r w:rsidR="00572A95">
        <w:t xml:space="preserve"> doit</w:t>
      </w:r>
      <w:r w:rsidR="00C160F1" w:rsidRPr="005F1398">
        <w:t xml:space="preserve"> lui </w:t>
      </w:r>
      <w:r w:rsidR="00572A95">
        <w:t>être</w:t>
      </w:r>
      <w:r w:rsidR="00C160F1" w:rsidRPr="005F1398">
        <w:t xml:space="preserve"> substituée.</w:t>
      </w:r>
    </w:p>
    <w:p w14:paraId="6A1662B1" w14:textId="3282B609" w:rsidR="00A04229" w:rsidRPr="005F1398" w:rsidRDefault="00AA5605">
      <w:pPr>
        <w:spacing w:before="240" w:after="240"/>
      </w:pPr>
      <w:r>
        <w:t>3</w:t>
      </w:r>
      <w:r w:rsidR="00C160F1" w:rsidRPr="005F1398">
        <w:t xml:space="preserve">. Le Concédant peut mettre à jour les présentes Conditions générales de temps à autre. Le Concédant </w:t>
      </w:r>
      <w:r w:rsidR="006E07D4">
        <w:t xml:space="preserve">doit </w:t>
      </w:r>
      <w:r w:rsidR="00C160F1" w:rsidRPr="005F1398">
        <w:t xml:space="preserve">informer le Licencié au plus tard un mois avant la date d'entrée en vigueur des Conditions </w:t>
      </w:r>
      <w:r w:rsidR="00105F4C">
        <w:t>g</w:t>
      </w:r>
      <w:r w:rsidR="0069350F">
        <w:t>énérales</w:t>
      </w:r>
      <w:r w:rsidR="00C160F1" w:rsidRPr="005F1398">
        <w:t xml:space="preserve"> modifiées. Si le Licencié ne refuse pas les conditions modifiées avant l</w:t>
      </w:r>
      <w:r w:rsidR="007B1A52">
        <w:t>eur</w:t>
      </w:r>
      <w:r w:rsidR="00C160F1" w:rsidRPr="005F1398">
        <w:t xml:space="preserve"> date d'entrée en vigueur, celles-ci</w:t>
      </w:r>
      <w:r w:rsidR="007B1A52">
        <w:t xml:space="preserve"> doivent</w:t>
      </w:r>
      <w:r w:rsidR="00C160F1" w:rsidRPr="005F1398">
        <w:t xml:space="preserve"> s'appliquer à </w:t>
      </w:r>
      <w:r w:rsidR="007B1A52">
        <w:t>c</w:t>
      </w:r>
      <w:r w:rsidR="00837E16">
        <w:t>ompte</w:t>
      </w:r>
      <w:r w:rsidR="00C160F1" w:rsidRPr="005F1398">
        <w:t xml:space="preserve">r de ce jour. Si le Licencié refuse les Conditions </w:t>
      </w:r>
      <w:r w:rsidR="007B1A52">
        <w:t>g</w:t>
      </w:r>
      <w:r w:rsidR="00C160F1" w:rsidRPr="005F1398">
        <w:t xml:space="preserve">énérales modifiées, le Concédant peut </w:t>
      </w:r>
      <w:r w:rsidR="003A7D66">
        <w:t>décide</w:t>
      </w:r>
      <w:r w:rsidR="00C160F1" w:rsidRPr="005F1398">
        <w:t xml:space="preserve">r de poursuivre les </w:t>
      </w:r>
      <w:r w:rsidR="005D1845">
        <w:t>Service</w:t>
      </w:r>
      <w:r w:rsidR="00C160F1" w:rsidRPr="005F1398">
        <w:t xml:space="preserve">s selon les Conditions </w:t>
      </w:r>
      <w:r w:rsidR="007B1A52">
        <w:t>g</w:t>
      </w:r>
      <w:r w:rsidR="00C160F1" w:rsidRPr="005F1398">
        <w:t>énérales précédentes ou d'interrompre l'</w:t>
      </w:r>
      <w:r w:rsidR="00F87E16">
        <w:t>Utilisation</w:t>
      </w:r>
      <w:r w:rsidR="00C160F1" w:rsidRPr="005F1398">
        <w:t xml:space="preserve"> des </w:t>
      </w:r>
      <w:r w:rsidR="005D1845">
        <w:t>Service</w:t>
      </w:r>
      <w:r w:rsidR="00C160F1" w:rsidRPr="005F1398">
        <w:t>s et de résilier la Licence. En cas de résiliation, le Concédant</w:t>
      </w:r>
      <w:r w:rsidR="007B1A52">
        <w:t xml:space="preserve"> doit</w:t>
      </w:r>
      <w:r w:rsidR="00C160F1" w:rsidRPr="005F1398">
        <w:t xml:space="preserve"> restitue</w:t>
      </w:r>
      <w:r w:rsidR="007B1A52">
        <w:t>r</w:t>
      </w:r>
      <w:r w:rsidR="00C160F1" w:rsidRPr="005F1398">
        <w:t xml:space="preserve"> les </w:t>
      </w:r>
      <w:r w:rsidR="007B1A52">
        <w:t>Frais</w:t>
      </w:r>
      <w:r w:rsidR="00C160F1" w:rsidRPr="005F1398">
        <w:t xml:space="preserve"> payés d'avance pour la période restante après la date de résiliation.</w:t>
      </w:r>
    </w:p>
    <w:p w14:paraId="77D503F4" w14:textId="7E8B082D" w:rsidR="00A04229" w:rsidRPr="005F1398" w:rsidRDefault="00AA5605">
      <w:pPr>
        <w:spacing w:before="240" w:after="240"/>
      </w:pPr>
      <w:r>
        <w:t>4</w:t>
      </w:r>
      <w:r w:rsidR="00C160F1" w:rsidRPr="005F1398">
        <w:t xml:space="preserve">. Les dispositions des présentes </w:t>
      </w:r>
      <w:r w:rsidR="007B1A52">
        <w:t>C</w:t>
      </w:r>
      <w:r w:rsidR="00C160F1" w:rsidRPr="005F1398">
        <w:t xml:space="preserve">onditions générales doivent être interprétées conformément à leur signification exacte, et non pas strictement pour ou contre une partie, quelle que soit la partie qui a rédigé les présentes </w:t>
      </w:r>
      <w:r w:rsidR="007B1A52">
        <w:t>C</w:t>
      </w:r>
      <w:r w:rsidR="00C160F1" w:rsidRPr="005F1398">
        <w:t xml:space="preserve">onditions générales ou une disposition spécifique des présentes </w:t>
      </w:r>
      <w:r w:rsidR="007B1A52">
        <w:t>C</w:t>
      </w:r>
      <w:r w:rsidR="00C160F1" w:rsidRPr="005F1398">
        <w:t>onditions générales.</w:t>
      </w:r>
    </w:p>
    <w:p w14:paraId="420597CF" w14:textId="565FAEBB" w:rsidR="00A04229" w:rsidRPr="005F1398" w:rsidRDefault="00AA5605">
      <w:pPr>
        <w:spacing w:before="240" w:after="240"/>
      </w:pPr>
      <w:r>
        <w:t>5</w:t>
      </w:r>
      <w:r w:rsidR="00C160F1" w:rsidRPr="005F1398">
        <w:t>. La renonciation à toute disposition des présentes Conditions générales n</w:t>
      </w:r>
      <w:r w:rsidR="00F856E0">
        <w:t>’est</w:t>
      </w:r>
      <w:r w:rsidR="00C160F1" w:rsidRPr="005F1398">
        <w:t xml:space="preserve"> effective que si elle est faite par écrit et signée par la partie </w:t>
      </w:r>
      <w:r w:rsidR="00F856E0">
        <w:t>à</w:t>
      </w:r>
      <w:r w:rsidR="00C160F1" w:rsidRPr="005F1398">
        <w:t xml:space="preserve"> laquelle on cherche à l</w:t>
      </w:r>
      <w:r w:rsidR="004111D3">
        <w:t>’appliquer</w:t>
      </w:r>
      <w:r w:rsidR="00C160F1" w:rsidRPr="005F1398">
        <w:t>. L</w:t>
      </w:r>
      <w:r w:rsidR="004111D3">
        <w:t>a renonciation</w:t>
      </w:r>
      <w:r w:rsidR="00C160F1" w:rsidRPr="005F1398">
        <w:t xml:space="preserve"> </w:t>
      </w:r>
      <w:r w:rsidR="004111D3">
        <w:t>par</w:t>
      </w:r>
      <w:r w:rsidR="00C160F1" w:rsidRPr="005F1398">
        <w:t xml:space="preserve"> l'une des parties, dans un ou plusieurs cas, </w:t>
      </w:r>
      <w:r w:rsidR="00F856E0">
        <w:t>à</w:t>
      </w:r>
      <w:r w:rsidR="00C160F1" w:rsidRPr="005F1398">
        <w:t xml:space="preserve"> l'exécution de l'une des présentes </w:t>
      </w:r>
      <w:r w:rsidR="004111D3">
        <w:t>C</w:t>
      </w:r>
      <w:r w:rsidR="00C160F1" w:rsidRPr="005F1398">
        <w:t xml:space="preserve">onditions générales ne doit pas être interprété comme une renonciation à l'exécution future de l'un des termes, engagements ou conditions des présentes </w:t>
      </w:r>
      <w:r w:rsidR="004111D3">
        <w:t>C</w:t>
      </w:r>
      <w:r w:rsidR="00C160F1" w:rsidRPr="005F1398">
        <w:t>onditions générales, et les obligations de chaque partie à cet égard</w:t>
      </w:r>
      <w:r w:rsidR="00F856E0">
        <w:t xml:space="preserve"> doivent</w:t>
      </w:r>
      <w:r w:rsidR="00C160F1" w:rsidRPr="005F1398">
        <w:t xml:space="preserve"> rester pleinement en vigueur.</w:t>
      </w:r>
    </w:p>
    <w:p w14:paraId="6B9DB6E4" w14:textId="53791EA8" w:rsidR="00A04229" w:rsidRPr="005F1398" w:rsidRDefault="00AA5605">
      <w:pPr>
        <w:spacing w:before="240" w:after="240"/>
      </w:pPr>
      <w:r>
        <w:lastRenderedPageBreak/>
        <w:t>6</w:t>
      </w:r>
      <w:r w:rsidR="00C160F1" w:rsidRPr="005F1398">
        <w:t xml:space="preserve">. Les présentes </w:t>
      </w:r>
      <w:r w:rsidR="004111D3">
        <w:t>C</w:t>
      </w:r>
      <w:r w:rsidR="00C160F1" w:rsidRPr="005F1398">
        <w:t xml:space="preserve">onditions générales lient les parties et leurs successeurs et ayants </w:t>
      </w:r>
      <w:proofErr w:type="gramStart"/>
      <w:r w:rsidR="00C160F1" w:rsidRPr="005F1398">
        <w:t>droit autorisés</w:t>
      </w:r>
      <w:proofErr w:type="gramEnd"/>
      <w:r w:rsidR="00C160F1" w:rsidRPr="005F1398">
        <w:t xml:space="preserve">. Le </w:t>
      </w:r>
      <w:r w:rsidR="00C83874">
        <w:t>Licencié</w:t>
      </w:r>
      <w:r w:rsidR="00C160F1" w:rsidRPr="005F1398">
        <w:t xml:space="preserve"> ne peut pas céder la licence, ou toute partie de celle-ci, à un tiers sans le consentement écrit préalable du </w:t>
      </w:r>
      <w:r w:rsidR="005908D2">
        <w:t>C</w:t>
      </w:r>
      <w:r w:rsidR="00C160F1" w:rsidRPr="005F1398">
        <w:t>oncédant. Le Concédant peut céder la Licence et tous ses droits et obligations en vertu des présentes à toute société affiliée de cette partie ou à tout successeur de l'entreprise du Concédant.</w:t>
      </w:r>
    </w:p>
    <w:sectPr w:rsidR="00A04229" w:rsidRPr="005F139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F7C"/>
    <w:multiLevelType w:val="hybridMultilevel"/>
    <w:tmpl w:val="D2A6C3B8"/>
    <w:lvl w:ilvl="0" w:tplc="C18E1F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3D2EFE"/>
    <w:multiLevelType w:val="hybridMultilevel"/>
    <w:tmpl w:val="625486E6"/>
    <w:lvl w:ilvl="0" w:tplc="D8BE6D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998726">
    <w:abstractNumId w:val="1"/>
  </w:num>
  <w:num w:numId="2" w16cid:durableId="77656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F4"/>
    <w:rsid w:val="00016398"/>
    <w:rsid w:val="000659B7"/>
    <w:rsid w:val="000717A7"/>
    <w:rsid w:val="00072F6A"/>
    <w:rsid w:val="000802B3"/>
    <w:rsid w:val="00081C72"/>
    <w:rsid w:val="00095117"/>
    <w:rsid w:val="00096D1D"/>
    <w:rsid w:val="000A15D5"/>
    <w:rsid w:val="000D3CB8"/>
    <w:rsid w:val="000E0794"/>
    <w:rsid w:val="000E57EE"/>
    <w:rsid w:val="00105F4C"/>
    <w:rsid w:val="001162E5"/>
    <w:rsid w:val="00120161"/>
    <w:rsid w:val="001531CC"/>
    <w:rsid w:val="0016222D"/>
    <w:rsid w:val="00162DD5"/>
    <w:rsid w:val="001711B8"/>
    <w:rsid w:val="00181D1D"/>
    <w:rsid w:val="001C3A4C"/>
    <w:rsid w:val="00223E18"/>
    <w:rsid w:val="002403C1"/>
    <w:rsid w:val="002A5F0B"/>
    <w:rsid w:val="002B4E37"/>
    <w:rsid w:val="002E1B77"/>
    <w:rsid w:val="002F6747"/>
    <w:rsid w:val="00301A47"/>
    <w:rsid w:val="00315396"/>
    <w:rsid w:val="00340821"/>
    <w:rsid w:val="00343E1E"/>
    <w:rsid w:val="003661BD"/>
    <w:rsid w:val="003904A3"/>
    <w:rsid w:val="003940D4"/>
    <w:rsid w:val="003A3DBF"/>
    <w:rsid w:val="003A7D66"/>
    <w:rsid w:val="003E5DC0"/>
    <w:rsid w:val="003F5037"/>
    <w:rsid w:val="003F5A68"/>
    <w:rsid w:val="003F7BCC"/>
    <w:rsid w:val="004111D3"/>
    <w:rsid w:val="00412D21"/>
    <w:rsid w:val="0041600F"/>
    <w:rsid w:val="00440E25"/>
    <w:rsid w:val="004A0F6B"/>
    <w:rsid w:val="004B17AE"/>
    <w:rsid w:val="004B525A"/>
    <w:rsid w:val="004F7E72"/>
    <w:rsid w:val="00513FF7"/>
    <w:rsid w:val="0054450E"/>
    <w:rsid w:val="00565EF4"/>
    <w:rsid w:val="00571189"/>
    <w:rsid w:val="00572A95"/>
    <w:rsid w:val="005834BB"/>
    <w:rsid w:val="00583AB0"/>
    <w:rsid w:val="005908D2"/>
    <w:rsid w:val="005B49E6"/>
    <w:rsid w:val="005D1845"/>
    <w:rsid w:val="005D44A6"/>
    <w:rsid w:val="005F1398"/>
    <w:rsid w:val="005F3BC1"/>
    <w:rsid w:val="005F47F7"/>
    <w:rsid w:val="00601057"/>
    <w:rsid w:val="00624BC4"/>
    <w:rsid w:val="0065018D"/>
    <w:rsid w:val="006562E1"/>
    <w:rsid w:val="006607FB"/>
    <w:rsid w:val="00683F03"/>
    <w:rsid w:val="00685EC4"/>
    <w:rsid w:val="00691D29"/>
    <w:rsid w:val="00691FC0"/>
    <w:rsid w:val="006923AE"/>
    <w:rsid w:val="0069350F"/>
    <w:rsid w:val="00694CDF"/>
    <w:rsid w:val="006E07D4"/>
    <w:rsid w:val="006E39C9"/>
    <w:rsid w:val="006F2D92"/>
    <w:rsid w:val="006F7FF7"/>
    <w:rsid w:val="00730971"/>
    <w:rsid w:val="00737D2E"/>
    <w:rsid w:val="00740AF9"/>
    <w:rsid w:val="007518C5"/>
    <w:rsid w:val="00753AAD"/>
    <w:rsid w:val="00776966"/>
    <w:rsid w:val="00785D4B"/>
    <w:rsid w:val="00791D52"/>
    <w:rsid w:val="0079607D"/>
    <w:rsid w:val="007B1A52"/>
    <w:rsid w:val="007F38F6"/>
    <w:rsid w:val="008037CB"/>
    <w:rsid w:val="00814F32"/>
    <w:rsid w:val="00837E16"/>
    <w:rsid w:val="00845CE9"/>
    <w:rsid w:val="0084627D"/>
    <w:rsid w:val="00867BB5"/>
    <w:rsid w:val="008768F7"/>
    <w:rsid w:val="008918F6"/>
    <w:rsid w:val="008C7148"/>
    <w:rsid w:val="0093292B"/>
    <w:rsid w:val="00947ED6"/>
    <w:rsid w:val="009733CF"/>
    <w:rsid w:val="009C7DBC"/>
    <w:rsid w:val="009F2A5A"/>
    <w:rsid w:val="009F4D68"/>
    <w:rsid w:val="00A04229"/>
    <w:rsid w:val="00A248CA"/>
    <w:rsid w:val="00A252BD"/>
    <w:rsid w:val="00A50A34"/>
    <w:rsid w:val="00A65116"/>
    <w:rsid w:val="00A91DBF"/>
    <w:rsid w:val="00AA1CD6"/>
    <w:rsid w:val="00AA5605"/>
    <w:rsid w:val="00AB6999"/>
    <w:rsid w:val="00AE523D"/>
    <w:rsid w:val="00B2000A"/>
    <w:rsid w:val="00B42753"/>
    <w:rsid w:val="00B81EB9"/>
    <w:rsid w:val="00BB4E3F"/>
    <w:rsid w:val="00C026F4"/>
    <w:rsid w:val="00C160F1"/>
    <w:rsid w:val="00C17BE6"/>
    <w:rsid w:val="00C529BC"/>
    <w:rsid w:val="00C83874"/>
    <w:rsid w:val="00CA3A39"/>
    <w:rsid w:val="00CF733C"/>
    <w:rsid w:val="00D064B8"/>
    <w:rsid w:val="00D34190"/>
    <w:rsid w:val="00D50309"/>
    <w:rsid w:val="00D5112E"/>
    <w:rsid w:val="00D735E5"/>
    <w:rsid w:val="00D7534C"/>
    <w:rsid w:val="00D8017E"/>
    <w:rsid w:val="00DE5E9D"/>
    <w:rsid w:val="00E02369"/>
    <w:rsid w:val="00E412B1"/>
    <w:rsid w:val="00E4236B"/>
    <w:rsid w:val="00E56AF6"/>
    <w:rsid w:val="00E67723"/>
    <w:rsid w:val="00EF171C"/>
    <w:rsid w:val="00F10EF1"/>
    <w:rsid w:val="00F16022"/>
    <w:rsid w:val="00F7311B"/>
    <w:rsid w:val="00F80EC7"/>
    <w:rsid w:val="00F856E0"/>
    <w:rsid w:val="00F87E16"/>
    <w:rsid w:val="00FA260D"/>
    <w:rsid w:val="00FB5EBF"/>
    <w:rsid w:val="00FB65C4"/>
    <w:rsid w:val="00FE2D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A152"/>
  <w15:docId w15:val="{A294F678-CE31-473D-B083-F17D4F34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uiPriority w:val="9"/>
    <w:qFormat/>
    <w:pPr>
      <w:keepNext/>
      <w:keepLines/>
      <w:spacing w:before="400" w:after="120"/>
      <w:outlineLvl w:val="0"/>
    </w:pPr>
    <w:rPr>
      <w:sz w:val="28"/>
      <w:szCs w:val="28"/>
    </w:rPr>
  </w:style>
  <w:style w:type="paragraph" w:styleId="Heading2">
    <w:name w:val="heading 2"/>
    <w:basedOn w:val="Normal"/>
    <w:next w:val="Normal"/>
    <w:uiPriority w:val="9"/>
    <w:unhideWhenUsed/>
    <w:qFormat/>
    <w:pPr>
      <w:keepNext/>
      <w:keepLines/>
      <w:spacing w:before="360" w:after="120"/>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65116"/>
    <w:pPr>
      <w:spacing w:line="240" w:lineRule="auto"/>
    </w:pPr>
    <w:rPr>
      <w:lang w:val="fr-FR"/>
    </w:rPr>
  </w:style>
  <w:style w:type="paragraph" w:styleId="ListParagraph">
    <w:name w:val="List Paragraph"/>
    <w:basedOn w:val="Normal"/>
    <w:uiPriority w:val="34"/>
    <w:qFormat/>
    <w:rsid w:val="000A1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5C69-04FA-403F-B0B9-9F54AC8F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4154</Words>
  <Characters>23678</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Sage Publishing</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Russo</dc:creator>
  <cp:keywords>, docId:960F141F33310D9A3276A41AC1C3535B</cp:keywords>
  <cp:lastModifiedBy>Anna Russo</cp:lastModifiedBy>
  <cp:revision>12</cp:revision>
  <dcterms:created xsi:type="dcterms:W3CDTF">2022-10-03T14:17:00Z</dcterms:created>
  <dcterms:modified xsi:type="dcterms:W3CDTF">2022-12-08T16:48:00Z</dcterms:modified>
</cp:coreProperties>
</file>